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249D7" w:rsidRDefault="00A249D7" w:rsidP="00A249D7">
      <w:pPr>
        <w:spacing w:line="360" w:lineRule="auto"/>
        <w:contextualSpacing/>
        <w:jc w:val="center"/>
        <w:outlineLvl w:val="0"/>
        <w:rPr>
          <w:rFonts w:ascii="David" w:hAnsi="David"/>
          <w:b/>
          <w:bCs/>
          <w:szCs w:val="24"/>
          <w:u w:val="single"/>
          <w:rtl/>
        </w:rPr>
      </w:pPr>
      <w:bookmarkStart w:id="0" w:name="_GoBack"/>
      <w:bookmarkEnd w:id="0"/>
    </w:p>
    <w:p w:rsidR="0020499C" w:rsidRDefault="0020499C" w:rsidP="0020499C">
      <w:pPr>
        <w:spacing w:line="360" w:lineRule="auto"/>
        <w:contextualSpacing/>
        <w:jc w:val="center"/>
        <w:outlineLvl w:val="0"/>
        <w:rPr>
          <w:rFonts w:ascii="David" w:hAnsi="David" w:cstheme="minorBidi"/>
          <w:b/>
          <w:bCs/>
          <w:szCs w:val="24"/>
          <w:u w:val="single"/>
          <w:rtl/>
          <w:lang w:bidi="ar-JO"/>
        </w:rPr>
      </w:pPr>
      <w:r>
        <w:rPr>
          <w:rFonts w:ascii="David" w:hAnsi="David" w:cstheme="minorBidi" w:hint="cs"/>
          <w:b/>
          <w:bCs/>
          <w:szCs w:val="24"/>
          <w:u w:val="single"/>
          <w:rtl/>
          <w:lang w:bidi="ar-JO"/>
        </w:rPr>
        <w:t xml:space="preserve">مناقصة علنية رقم </w:t>
      </w:r>
      <w:sdt>
        <w:sdtPr>
          <w:rPr>
            <w:rFonts w:ascii="David" w:hAnsi="David"/>
            <w:b/>
            <w:bCs/>
            <w:szCs w:val="24"/>
            <w:u w:val="single"/>
            <w:rtl/>
          </w:rPr>
          <w:alias w:val="tenderNumber"/>
          <w:tag w:val="tenderNumber0"/>
          <w:id w:val="1385453802"/>
          <w:placeholder>
            <w:docPart w:val="FEC4789ABD4649018C44E5A5B3ACC1C3"/>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sidR="00B1073C" w:rsidRPr="00B1073C">
            <w:rPr>
              <w:rFonts w:ascii="David" w:hAnsi="David" w:hint="cs"/>
              <w:b/>
              <w:bCs/>
              <w:szCs w:val="24"/>
              <w:u w:val="single"/>
              <w:rtl/>
            </w:rPr>
            <w:t>136/2021</w:t>
          </w:r>
        </w:sdtContent>
      </w:sdt>
      <w:r w:rsidR="00A249D7" w:rsidRPr="00B1073C">
        <w:rPr>
          <w:rFonts w:ascii="David" w:hAnsi="David" w:hint="cs"/>
          <w:b/>
          <w:bCs/>
          <w:szCs w:val="24"/>
          <w:u w:val="single"/>
          <w:rtl/>
        </w:rPr>
        <w:t xml:space="preserve"> </w:t>
      </w:r>
      <w:r>
        <w:rPr>
          <w:rFonts w:ascii="David" w:hAnsi="David" w:cstheme="minorBidi" w:hint="cs"/>
          <w:b/>
          <w:bCs/>
          <w:szCs w:val="24"/>
          <w:u w:val="single"/>
          <w:rtl/>
          <w:lang w:bidi="ar-JO"/>
        </w:rPr>
        <w:t>لتلقي خدمات لكتابة دورة للموظفين، تأهيل لتحليل تقارير مالية</w:t>
      </w:r>
    </w:p>
    <w:p w:rsidR="0020499C" w:rsidRDefault="0020499C" w:rsidP="0020499C">
      <w:pPr>
        <w:spacing w:line="360" w:lineRule="auto"/>
        <w:contextualSpacing/>
        <w:jc w:val="center"/>
        <w:outlineLvl w:val="0"/>
        <w:rPr>
          <w:rFonts w:ascii="David" w:hAnsi="David" w:cstheme="minorBidi"/>
          <w:b/>
          <w:bCs/>
          <w:szCs w:val="24"/>
          <w:u w:val="single"/>
          <w:rtl/>
          <w:lang w:bidi="ar-JO"/>
        </w:rPr>
      </w:pPr>
      <w:r>
        <w:rPr>
          <w:rFonts w:ascii="David" w:hAnsi="David" w:cstheme="minorBidi" w:hint="cs"/>
          <w:b/>
          <w:bCs/>
          <w:szCs w:val="24"/>
          <w:u w:val="single"/>
          <w:rtl/>
          <w:lang w:bidi="ar-JO"/>
        </w:rPr>
        <w:t xml:space="preserve"> واقتصاد سلوكي </w:t>
      </w:r>
    </w:p>
    <w:p w:rsidR="00A249D7" w:rsidRPr="00B1073C" w:rsidRDefault="00A249D7" w:rsidP="00A249D7">
      <w:pPr>
        <w:pStyle w:val="ad"/>
        <w:tabs>
          <w:tab w:val="left" w:pos="1445"/>
        </w:tabs>
        <w:spacing w:line="360" w:lineRule="auto"/>
        <w:ind w:left="716"/>
        <w:jc w:val="both"/>
        <w:rPr>
          <w:rFonts w:ascii="David" w:hAnsi="David"/>
          <w:color w:val="FF0000"/>
          <w:szCs w:val="24"/>
          <w:rtl/>
        </w:rPr>
      </w:pPr>
      <w:bookmarkStart w:id="1" w:name="_Toc34113992"/>
    </w:p>
    <w:p w:rsidR="0020499C" w:rsidRDefault="0020499C" w:rsidP="0020499C">
      <w:pPr>
        <w:tabs>
          <w:tab w:val="left" w:pos="1445"/>
        </w:tabs>
        <w:spacing w:line="360" w:lineRule="auto"/>
        <w:jc w:val="both"/>
        <w:rPr>
          <w:rFonts w:ascii="David" w:hAnsi="David" w:cstheme="minorBidi"/>
          <w:sz w:val="22"/>
          <w:szCs w:val="22"/>
          <w:rtl/>
          <w:lang w:bidi="ar-JO"/>
        </w:rPr>
      </w:pPr>
      <w:r>
        <w:rPr>
          <w:rFonts w:ascii="David" w:hAnsi="David" w:cstheme="minorBidi" w:hint="cs"/>
          <w:sz w:val="22"/>
          <w:szCs w:val="22"/>
          <w:rtl/>
          <w:lang w:bidi="ar-JO"/>
        </w:rPr>
        <w:t>وزارة الطاقة، بواسطة فرع الاقتصاد، تطلب بهذا تلقي عروض لتقديم خدمات لكتابة دورة للموظفين التي تؤهل، تعلم وتساعد بتحليل التقارير المالية والاقتصاد السلوكي. بموجب مستندات المناقصة والملحق المهني، الدورة مخصصة لما يقارب الـ</w:t>
      </w:r>
      <w:r w:rsidR="00B1073C" w:rsidRPr="00B1073C">
        <w:rPr>
          <w:rFonts w:ascii="David" w:hAnsi="David"/>
          <w:sz w:val="22"/>
          <w:szCs w:val="22"/>
          <w:rtl/>
        </w:rPr>
        <w:t>–</w:t>
      </w:r>
      <w:r w:rsidR="00B1073C" w:rsidRPr="00B1073C">
        <w:rPr>
          <w:rFonts w:ascii="David" w:hAnsi="David" w:hint="cs"/>
          <w:sz w:val="22"/>
          <w:szCs w:val="22"/>
          <w:rtl/>
        </w:rPr>
        <w:t xml:space="preserve"> 35 </w:t>
      </w:r>
      <w:r>
        <w:rPr>
          <w:rFonts w:ascii="David" w:hAnsi="David" w:cstheme="minorBidi" w:hint="cs"/>
          <w:sz w:val="22"/>
          <w:szCs w:val="22"/>
          <w:rtl/>
          <w:lang w:bidi="ar-JO"/>
        </w:rPr>
        <w:t>موظف وزارة الاقتصاد (ويحتمل أن يشترك فيها حتى موظفين من وزارات أخرى).</w:t>
      </w:r>
    </w:p>
    <w:p w:rsidR="0020499C" w:rsidRPr="0020499C" w:rsidRDefault="0020499C" w:rsidP="0020499C">
      <w:pPr>
        <w:pStyle w:val="ad"/>
        <w:numPr>
          <w:ilvl w:val="1"/>
          <w:numId w:val="6"/>
        </w:numPr>
        <w:spacing w:line="360" w:lineRule="auto"/>
        <w:ind w:left="736" w:hanging="567"/>
        <w:jc w:val="both"/>
        <w:rPr>
          <w:rFonts w:asciiTheme="majorBidi" w:hAnsiTheme="majorBidi"/>
          <w:sz w:val="22"/>
          <w:szCs w:val="22"/>
        </w:rPr>
      </w:pPr>
      <w:r>
        <w:rPr>
          <w:rFonts w:asciiTheme="majorBidi" w:hAnsiTheme="majorBidi" w:cstheme="minorBidi" w:hint="cs"/>
          <w:b/>
          <w:bCs/>
          <w:sz w:val="22"/>
          <w:szCs w:val="22"/>
          <w:rtl/>
          <w:lang w:bidi="ar-JO"/>
        </w:rPr>
        <w:t>يوضح بهذا أن إعلاناً عن الفائزين في المناقصة خاضع لتوفر ميزانية متاحة.</w:t>
      </w:r>
    </w:p>
    <w:p w:rsidR="00B74445" w:rsidRPr="00B74445" w:rsidRDefault="0020499C" w:rsidP="00B74445">
      <w:pPr>
        <w:pStyle w:val="ad"/>
        <w:numPr>
          <w:ilvl w:val="1"/>
          <w:numId w:val="6"/>
        </w:numPr>
        <w:tabs>
          <w:tab w:val="left" w:pos="1445"/>
        </w:tabs>
        <w:spacing w:line="360" w:lineRule="auto"/>
        <w:ind w:left="736" w:hanging="567"/>
        <w:jc w:val="both"/>
        <w:rPr>
          <w:rFonts w:ascii="David" w:hAnsi="David"/>
          <w:sz w:val="22"/>
          <w:szCs w:val="22"/>
        </w:rPr>
      </w:pPr>
      <w:r>
        <w:rPr>
          <w:rFonts w:ascii="David" w:hAnsi="David" w:cstheme="minorBidi" w:hint="cs"/>
          <w:sz w:val="22"/>
          <w:szCs w:val="22"/>
          <w:rtl/>
          <w:lang w:bidi="ar-JO"/>
        </w:rPr>
        <w:t>كجزء من احتياجات الوزارة كمنظم للمرافق الاقتصادية للطاقة، تظهر احتياجات كثيرة ومن بينها احتياجات</w:t>
      </w:r>
      <w:r w:rsidR="00B74445">
        <w:rPr>
          <w:rFonts w:ascii="David" w:hAnsi="David" w:cstheme="minorBidi" w:hint="cs"/>
          <w:sz w:val="22"/>
          <w:szCs w:val="22"/>
          <w:rtl/>
          <w:lang w:bidi="ar-JO"/>
        </w:rPr>
        <w:t xml:space="preserve"> لفهم المرافق الاقتصادية للطاقة التي يُطلب فيها من الموظفين الحصول على أدوات لتحليل تقارير مالية، من بينها التخصصات التالية:</w:t>
      </w:r>
    </w:p>
    <w:p w:rsidR="00B74445" w:rsidRPr="00B74445" w:rsidRDefault="00B74445" w:rsidP="00B1073C">
      <w:pPr>
        <w:pStyle w:val="ad"/>
        <w:numPr>
          <w:ilvl w:val="2"/>
          <w:numId w:val="6"/>
        </w:numPr>
        <w:spacing w:line="360" w:lineRule="auto"/>
        <w:ind w:left="1303"/>
        <w:jc w:val="both"/>
        <w:rPr>
          <w:rFonts w:ascii="David" w:hAnsi="David"/>
          <w:b/>
          <w:bCs/>
          <w:sz w:val="22"/>
          <w:szCs w:val="22"/>
          <w:u w:val="single"/>
        </w:rPr>
      </w:pPr>
      <w:r>
        <w:rPr>
          <w:rFonts w:ascii="David" w:hAnsi="David" w:cstheme="minorBidi" w:hint="cs"/>
          <w:b/>
          <w:bCs/>
          <w:sz w:val="22"/>
          <w:szCs w:val="22"/>
          <w:u w:val="single"/>
          <w:rtl/>
          <w:lang w:bidi="ar-JO"/>
        </w:rPr>
        <w:t>تحليل تقارير مالية:</w:t>
      </w:r>
    </w:p>
    <w:p w:rsidR="00B74445" w:rsidRPr="00B74445" w:rsidRDefault="00B74445" w:rsidP="00B1073C">
      <w:pPr>
        <w:pStyle w:val="ad"/>
        <w:numPr>
          <w:ilvl w:val="3"/>
          <w:numId w:val="6"/>
        </w:numPr>
        <w:spacing w:line="360" w:lineRule="auto"/>
        <w:ind w:left="1870"/>
        <w:jc w:val="both"/>
        <w:rPr>
          <w:rFonts w:ascii="David" w:hAnsi="David"/>
          <w:sz w:val="22"/>
          <w:szCs w:val="22"/>
        </w:rPr>
      </w:pPr>
      <w:r>
        <w:rPr>
          <w:rFonts w:ascii="David" w:hAnsi="David" w:cstheme="minorBidi" w:hint="cs"/>
          <w:sz w:val="22"/>
          <w:szCs w:val="22"/>
          <w:rtl/>
          <w:lang w:bidi="ar-JO"/>
        </w:rPr>
        <w:t>معرفة عميقة للتقارير المالية.</w:t>
      </w:r>
    </w:p>
    <w:p w:rsidR="00B74445" w:rsidRPr="00B74445" w:rsidRDefault="00B74445" w:rsidP="00B1073C">
      <w:pPr>
        <w:pStyle w:val="ad"/>
        <w:numPr>
          <w:ilvl w:val="3"/>
          <w:numId w:val="6"/>
        </w:numPr>
        <w:spacing w:line="360" w:lineRule="auto"/>
        <w:ind w:left="1870"/>
        <w:jc w:val="both"/>
        <w:rPr>
          <w:rFonts w:ascii="David" w:hAnsi="David"/>
          <w:sz w:val="22"/>
          <w:szCs w:val="22"/>
        </w:rPr>
      </w:pPr>
      <w:r>
        <w:rPr>
          <w:rFonts w:ascii="David" w:hAnsi="David" w:cstheme="minorBidi" w:hint="cs"/>
          <w:sz w:val="22"/>
          <w:szCs w:val="22"/>
          <w:rtl/>
          <w:lang w:bidi="ar-JO"/>
        </w:rPr>
        <w:t>فهم الماهية الاقتصادية للمعلومات الواردة في التقارير المالية.</w:t>
      </w:r>
    </w:p>
    <w:p w:rsidR="00B74445" w:rsidRPr="00B74445" w:rsidRDefault="00B74445" w:rsidP="00CB4A23">
      <w:pPr>
        <w:pStyle w:val="ad"/>
        <w:numPr>
          <w:ilvl w:val="3"/>
          <w:numId w:val="6"/>
        </w:numPr>
        <w:spacing w:line="360" w:lineRule="auto"/>
        <w:ind w:left="1870"/>
        <w:jc w:val="both"/>
        <w:rPr>
          <w:rFonts w:ascii="David" w:hAnsi="David"/>
          <w:sz w:val="22"/>
          <w:szCs w:val="22"/>
        </w:rPr>
      </w:pPr>
      <w:r>
        <w:rPr>
          <w:rFonts w:ascii="David" w:hAnsi="David" w:cstheme="minorBidi" w:hint="cs"/>
          <w:sz w:val="22"/>
          <w:szCs w:val="22"/>
          <w:rtl/>
          <w:lang w:bidi="ar-JO"/>
        </w:rPr>
        <w:t xml:space="preserve">تعزيز القدرة على تقصي، تحديد وتحليل مشاكل وأحداث في </w:t>
      </w:r>
      <w:r w:rsidR="00CB4A23">
        <w:rPr>
          <w:rFonts w:ascii="David" w:hAnsi="David" w:cstheme="minorBidi" w:hint="cs"/>
          <w:sz w:val="22"/>
          <w:szCs w:val="22"/>
          <w:rtl/>
          <w:lang w:bidi="ar-JO"/>
        </w:rPr>
        <w:t>المصالح</w:t>
      </w:r>
      <w:r>
        <w:rPr>
          <w:rFonts w:ascii="David" w:hAnsi="David" w:cstheme="minorBidi" w:hint="cs"/>
          <w:sz w:val="22"/>
          <w:szCs w:val="22"/>
          <w:rtl/>
          <w:lang w:bidi="ar-JO"/>
        </w:rPr>
        <w:t xml:space="preserve"> التجارية في المرافق الاقتصادية للطاقة</w:t>
      </w:r>
      <w:r w:rsidR="00CB4A23">
        <w:rPr>
          <w:rFonts w:ascii="David" w:hAnsi="David" w:cstheme="minorBidi" w:hint="cs"/>
          <w:sz w:val="22"/>
          <w:szCs w:val="22"/>
          <w:rtl/>
          <w:lang w:bidi="ar-JO"/>
        </w:rPr>
        <w:t xml:space="preserve"> وبيئتها</w:t>
      </w:r>
      <w:r>
        <w:rPr>
          <w:rFonts w:ascii="David" w:hAnsi="David" w:cstheme="minorBidi" w:hint="cs"/>
          <w:sz w:val="22"/>
          <w:szCs w:val="22"/>
          <w:rtl/>
          <w:lang w:bidi="ar-JO"/>
        </w:rPr>
        <w:t>.</w:t>
      </w:r>
    </w:p>
    <w:p w:rsidR="00CB4A23" w:rsidRPr="00CB4A23" w:rsidRDefault="00CB4A23" w:rsidP="00CB4A23">
      <w:pPr>
        <w:pStyle w:val="ad"/>
        <w:numPr>
          <w:ilvl w:val="3"/>
          <w:numId w:val="6"/>
        </w:numPr>
        <w:spacing w:line="360" w:lineRule="auto"/>
        <w:ind w:left="1870"/>
        <w:jc w:val="both"/>
        <w:rPr>
          <w:rFonts w:ascii="David" w:hAnsi="David"/>
          <w:sz w:val="22"/>
          <w:szCs w:val="22"/>
        </w:rPr>
      </w:pPr>
      <w:r>
        <w:rPr>
          <w:rFonts w:ascii="David" w:hAnsi="David" w:cstheme="minorBidi" w:hint="cs"/>
          <w:sz w:val="22"/>
          <w:szCs w:val="22"/>
          <w:rtl/>
          <w:lang w:bidi="ar-JO"/>
        </w:rPr>
        <w:t>تقديم أدوات لفحص ربحية المصالح التجارية كالمذكور، نجاعتها التشغيلية، مبنى رأسمال، السيولة ومستوى الخطر الكامن فيها.</w:t>
      </w:r>
    </w:p>
    <w:p w:rsidR="00CB4A23" w:rsidRPr="00CB4A23" w:rsidRDefault="00CB4A23" w:rsidP="00CB4A23">
      <w:pPr>
        <w:pStyle w:val="ad"/>
        <w:numPr>
          <w:ilvl w:val="3"/>
          <w:numId w:val="6"/>
        </w:numPr>
        <w:spacing w:line="360" w:lineRule="auto"/>
        <w:ind w:left="1870"/>
        <w:jc w:val="both"/>
        <w:rPr>
          <w:rFonts w:ascii="David" w:hAnsi="David"/>
          <w:sz w:val="22"/>
          <w:szCs w:val="22"/>
        </w:rPr>
      </w:pPr>
      <w:r>
        <w:rPr>
          <w:rFonts w:ascii="David" w:hAnsi="David" w:cstheme="minorBidi" w:hint="cs"/>
          <w:sz w:val="22"/>
          <w:szCs w:val="22"/>
          <w:rtl/>
          <w:lang w:bidi="ar-JO"/>
        </w:rPr>
        <w:t xml:space="preserve">فهم القضايا والمعلومات الكامنة وراء </w:t>
      </w:r>
      <w:r>
        <w:rPr>
          <w:rFonts w:ascii="David" w:hAnsi="David" w:cstheme="minorBidi" w:hint="eastAsia"/>
          <w:sz w:val="22"/>
          <w:szCs w:val="22"/>
          <w:rtl/>
          <w:lang w:bidi="ar-JO"/>
        </w:rPr>
        <w:t>الأرقام</w:t>
      </w:r>
      <w:r>
        <w:rPr>
          <w:rFonts w:ascii="David" w:hAnsi="David" w:cstheme="minorBidi" w:hint="cs"/>
          <w:sz w:val="22"/>
          <w:szCs w:val="22"/>
          <w:rtl/>
          <w:lang w:bidi="ar-JO"/>
        </w:rPr>
        <w:t xml:space="preserve"> في التقارير </w:t>
      </w:r>
    </w:p>
    <w:p w:rsidR="00CB4A23" w:rsidRPr="00CB4A23" w:rsidRDefault="00CB4A23" w:rsidP="00B1073C">
      <w:pPr>
        <w:pStyle w:val="ad"/>
        <w:numPr>
          <w:ilvl w:val="3"/>
          <w:numId w:val="6"/>
        </w:numPr>
        <w:spacing w:line="360" w:lineRule="auto"/>
        <w:ind w:left="1870"/>
        <w:jc w:val="both"/>
        <w:rPr>
          <w:rFonts w:ascii="David" w:hAnsi="David"/>
          <w:sz w:val="22"/>
          <w:szCs w:val="22"/>
        </w:rPr>
      </w:pPr>
      <w:r>
        <w:rPr>
          <w:rFonts w:ascii="David" w:hAnsi="David" w:cstheme="minorBidi" w:hint="cs"/>
          <w:sz w:val="22"/>
          <w:szCs w:val="22"/>
          <w:rtl/>
          <w:lang w:bidi="ar-JO"/>
        </w:rPr>
        <w:t>تشخيص " أعلام حمراء".</w:t>
      </w:r>
    </w:p>
    <w:p w:rsidR="00135739" w:rsidRPr="00135739" w:rsidRDefault="00135739" w:rsidP="00B1073C">
      <w:pPr>
        <w:pStyle w:val="ad"/>
        <w:numPr>
          <w:ilvl w:val="2"/>
          <w:numId w:val="6"/>
        </w:numPr>
        <w:spacing w:line="360" w:lineRule="auto"/>
        <w:ind w:left="1303"/>
        <w:jc w:val="both"/>
        <w:rPr>
          <w:rFonts w:ascii="David" w:hAnsi="David"/>
          <w:b/>
          <w:bCs/>
          <w:sz w:val="22"/>
          <w:szCs w:val="22"/>
          <w:u w:val="single"/>
        </w:rPr>
      </w:pPr>
      <w:r>
        <w:rPr>
          <w:rFonts w:ascii="David" w:hAnsi="David" w:cstheme="minorBidi" w:hint="cs"/>
          <w:b/>
          <w:bCs/>
          <w:sz w:val="22"/>
          <w:szCs w:val="22"/>
          <w:u w:val="single"/>
          <w:rtl/>
          <w:lang w:bidi="ar-JO"/>
        </w:rPr>
        <w:t>فهم الإجراءات الاقتصادية:</w:t>
      </w:r>
    </w:p>
    <w:p w:rsidR="00135739" w:rsidRPr="00135739" w:rsidRDefault="00135739" w:rsidP="00B1073C">
      <w:pPr>
        <w:pStyle w:val="ad"/>
        <w:numPr>
          <w:ilvl w:val="3"/>
          <w:numId w:val="6"/>
        </w:numPr>
        <w:spacing w:line="360" w:lineRule="auto"/>
        <w:ind w:left="1870"/>
        <w:jc w:val="both"/>
        <w:rPr>
          <w:rFonts w:ascii="David" w:hAnsi="David"/>
          <w:sz w:val="22"/>
          <w:szCs w:val="22"/>
        </w:rPr>
      </w:pPr>
      <w:r>
        <w:rPr>
          <w:rFonts w:ascii="David" w:hAnsi="David" w:cstheme="minorBidi" w:hint="cs"/>
          <w:sz w:val="22"/>
          <w:szCs w:val="22"/>
          <w:rtl/>
          <w:lang w:bidi="ar-JO"/>
        </w:rPr>
        <w:t>فهم مجال الاقتصاد السلوكي في العالم بشكل عام وفي إسرائيل بشكل خاص.</w:t>
      </w:r>
    </w:p>
    <w:p w:rsidR="00135739" w:rsidRPr="00135739" w:rsidRDefault="00135739" w:rsidP="00135739">
      <w:pPr>
        <w:pStyle w:val="ad"/>
        <w:numPr>
          <w:ilvl w:val="3"/>
          <w:numId w:val="6"/>
        </w:numPr>
        <w:spacing w:line="360" w:lineRule="auto"/>
        <w:ind w:left="1870"/>
        <w:jc w:val="both"/>
        <w:rPr>
          <w:rFonts w:ascii="David" w:hAnsi="David"/>
          <w:sz w:val="22"/>
          <w:szCs w:val="22"/>
        </w:rPr>
      </w:pPr>
      <w:r>
        <w:rPr>
          <w:rFonts w:ascii="David" w:hAnsi="David" w:cstheme="minorBidi" w:hint="cs"/>
          <w:sz w:val="22"/>
          <w:szCs w:val="22"/>
          <w:rtl/>
          <w:lang w:bidi="ar-JO"/>
        </w:rPr>
        <w:t>فهم تأثير العوامل النفسية على السلوك الاقتصادي للفرد.</w:t>
      </w:r>
    </w:p>
    <w:p w:rsidR="00135739" w:rsidRPr="00135739" w:rsidRDefault="00135739" w:rsidP="00135739">
      <w:pPr>
        <w:pStyle w:val="ad"/>
        <w:numPr>
          <w:ilvl w:val="3"/>
          <w:numId w:val="6"/>
        </w:numPr>
        <w:spacing w:line="360" w:lineRule="auto"/>
        <w:ind w:left="1870"/>
        <w:jc w:val="both"/>
        <w:rPr>
          <w:rFonts w:ascii="David" w:hAnsi="David"/>
          <w:sz w:val="22"/>
          <w:szCs w:val="22"/>
        </w:rPr>
      </w:pPr>
      <w:r>
        <w:rPr>
          <w:rFonts w:ascii="David" w:hAnsi="David" w:cstheme="minorBidi" w:hint="cs"/>
          <w:sz w:val="22"/>
          <w:szCs w:val="22"/>
          <w:rtl/>
          <w:lang w:bidi="ar-JO"/>
        </w:rPr>
        <w:t xml:space="preserve">إجراءات كلية وجزئية </w:t>
      </w:r>
      <w:r>
        <w:rPr>
          <w:rFonts w:ascii="David" w:hAnsi="David" w:cstheme="minorBidi"/>
          <w:sz w:val="22"/>
          <w:szCs w:val="22"/>
          <w:rtl/>
          <w:lang w:bidi="ar-JO"/>
        </w:rPr>
        <w:t>–</w:t>
      </w:r>
      <w:r>
        <w:rPr>
          <w:rFonts w:ascii="David" w:hAnsi="David" w:cstheme="minorBidi" w:hint="cs"/>
          <w:sz w:val="22"/>
          <w:szCs w:val="22"/>
          <w:rtl/>
          <w:lang w:bidi="ar-JO"/>
        </w:rPr>
        <w:t xml:space="preserve"> ماكرو وميكرو وتأثيرها على سوق الطاقة الدولي والمحلي.</w:t>
      </w:r>
    </w:p>
    <w:p w:rsidR="00135739" w:rsidRPr="00135739" w:rsidRDefault="00135739" w:rsidP="00B1073C">
      <w:pPr>
        <w:pStyle w:val="ad"/>
        <w:numPr>
          <w:ilvl w:val="2"/>
          <w:numId w:val="6"/>
        </w:numPr>
        <w:spacing w:line="360" w:lineRule="auto"/>
        <w:ind w:left="1161" w:hanging="578"/>
        <w:jc w:val="both"/>
        <w:rPr>
          <w:rFonts w:ascii="David" w:hAnsi="David"/>
          <w:sz w:val="22"/>
          <w:szCs w:val="22"/>
        </w:rPr>
      </w:pPr>
      <w:r>
        <w:rPr>
          <w:rFonts w:ascii="David" w:hAnsi="David" w:cstheme="minorBidi" w:hint="cs"/>
          <w:sz w:val="22"/>
          <w:szCs w:val="22"/>
          <w:rtl/>
          <w:lang w:bidi="ar-JO"/>
        </w:rPr>
        <w:t>كجزء من عرضه، يجب على مقدم العرض التطرق لتنفيذ تخصصات أيضاً بمنظور المرافق الاقتصادية للطاقة.</w:t>
      </w:r>
    </w:p>
    <w:p w:rsidR="00B1073C" w:rsidRPr="00135739" w:rsidRDefault="00B1073C" w:rsidP="00135739">
      <w:pPr>
        <w:spacing w:line="360" w:lineRule="auto"/>
        <w:ind w:left="583"/>
        <w:jc w:val="both"/>
        <w:rPr>
          <w:rFonts w:ascii="David" w:hAnsi="David"/>
          <w:sz w:val="22"/>
          <w:szCs w:val="22"/>
          <w:rtl/>
        </w:rPr>
      </w:pPr>
    </w:p>
    <w:p w:rsidR="00A249D7" w:rsidRPr="00B1073C" w:rsidRDefault="00A249D7" w:rsidP="00A249D7">
      <w:pPr>
        <w:tabs>
          <w:tab w:val="left" w:pos="1445"/>
        </w:tabs>
        <w:spacing w:line="360" w:lineRule="auto"/>
        <w:jc w:val="both"/>
        <w:rPr>
          <w:rFonts w:ascii="Arial" w:hAnsi="Arial"/>
          <w:color w:val="FF0000"/>
          <w:sz w:val="22"/>
          <w:szCs w:val="22"/>
        </w:rPr>
      </w:pPr>
    </w:p>
    <w:bookmarkEnd w:id="1"/>
    <w:p w:rsidR="00A249D7" w:rsidRPr="00B1073C" w:rsidRDefault="00B23328" w:rsidP="00B23328">
      <w:pPr>
        <w:pStyle w:val="ad"/>
        <w:tabs>
          <w:tab w:val="left" w:pos="1445"/>
        </w:tabs>
        <w:spacing w:line="360" w:lineRule="auto"/>
        <w:ind w:left="0"/>
        <w:jc w:val="both"/>
        <w:rPr>
          <w:rFonts w:ascii="David" w:hAnsi="David"/>
          <w:sz w:val="22"/>
          <w:szCs w:val="22"/>
        </w:rPr>
      </w:pPr>
      <w:r>
        <w:rPr>
          <w:rFonts w:cs="Arial" w:hint="cs"/>
          <w:szCs w:val="24"/>
          <w:rtl/>
          <w:lang w:bidi="ar-SA"/>
        </w:rPr>
        <w:t xml:space="preserve">تشمل مستندات المناقصة وصف مفصل للأعمال المطلوبة، شروط الاشتراك بالمناقصة، معايير اختيار العرض الفائز </w:t>
      </w:r>
      <w:r>
        <w:rPr>
          <w:rFonts w:cs="Arial" w:hint="cs"/>
          <w:szCs w:val="24"/>
          <w:rtl/>
          <w:lang w:bidi="ar-JO"/>
        </w:rPr>
        <w:t>وكذلك</w:t>
      </w:r>
      <w:r>
        <w:rPr>
          <w:rFonts w:cs="Arial" w:hint="cs"/>
          <w:szCs w:val="24"/>
          <w:rtl/>
          <w:lang w:bidi="ar-SA"/>
        </w:rPr>
        <w:t xml:space="preserve"> صيغة العقد الذي سيوقع مع الفائز وشروط التعاقد. يمكن تحميل مستندات المناقصة من موقع وزارة</w:t>
      </w:r>
      <w:r>
        <w:rPr>
          <w:rFonts w:cs="Arial" w:hint="cs"/>
          <w:szCs w:val="24"/>
          <w:rtl/>
          <w:lang w:bidi="ar-LB"/>
        </w:rPr>
        <w:t xml:space="preserve"> </w:t>
      </w:r>
      <w:r>
        <w:rPr>
          <w:rFonts w:cs="Arial" w:hint="cs"/>
          <w:szCs w:val="24"/>
          <w:rtl/>
          <w:lang w:bidi="ar-SA"/>
        </w:rPr>
        <w:t>الطاقة</w:t>
      </w:r>
      <w:r>
        <w:rPr>
          <w:rFonts w:cs="Arial" w:hint="cs"/>
          <w:szCs w:val="24"/>
          <w:rtl/>
          <w:lang w:bidi="ar-JO"/>
        </w:rPr>
        <w:t xml:space="preserve"> على الانترنت على العنوان</w:t>
      </w:r>
      <w:r>
        <w:rPr>
          <w:rFonts w:cs="Arial" w:hint="cs"/>
          <w:szCs w:val="24"/>
          <w:rtl/>
          <w:lang w:bidi="ar-SA"/>
        </w:rPr>
        <w:t xml:space="preserve"> </w:t>
      </w:r>
      <w:hyperlink r:id="rId12" w:history="1">
        <w:r w:rsidR="00A249D7" w:rsidRPr="00B1073C">
          <w:rPr>
            <w:rStyle w:val="Hyperlink"/>
            <w:color w:val="auto"/>
            <w:sz w:val="22"/>
            <w:szCs w:val="22"/>
          </w:rPr>
          <w:t>www.energy.gov.il</w:t>
        </w:r>
      </w:hyperlink>
      <w:r w:rsidR="00A249D7" w:rsidRPr="00B1073C">
        <w:rPr>
          <w:sz w:val="22"/>
          <w:szCs w:val="22"/>
        </w:rPr>
        <w:t xml:space="preserve"> </w:t>
      </w:r>
      <w:r w:rsidR="00A249D7" w:rsidRPr="00B1073C">
        <w:rPr>
          <w:rFonts w:hint="cs"/>
          <w:sz w:val="22"/>
          <w:szCs w:val="22"/>
          <w:rtl/>
        </w:rPr>
        <w:t>.</w:t>
      </w:r>
    </w:p>
    <w:p w:rsidR="00B23328" w:rsidRPr="002837DC" w:rsidRDefault="00B23328" w:rsidP="00B23328">
      <w:pPr>
        <w:spacing w:before="240" w:line="360" w:lineRule="auto"/>
        <w:jc w:val="both"/>
        <w:rPr>
          <w:b/>
          <w:bCs/>
          <w:szCs w:val="24"/>
          <w:u w:val="single"/>
          <w:rtl/>
        </w:rPr>
      </w:pPr>
      <w:r w:rsidRPr="00F101CA">
        <w:rPr>
          <w:rFonts w:ascii="Arial" w:hAnsi="Arial" w:cs="Arial"/>
          <w:szCs w:val="24"/>
          <w:rtl/>
          <w:lang w:bidi="ar-SA"/>
        </w:rPr>
        <w:t xml:space="preserve">يجب إدخال مغلف المناقصة </w:t>
      </w:r>
      <w:r w:rsidRPr="00B23328">
        <w:rPr>
          <w:rFonts w:ascii="Arial" w:hAnsi="Arial" w:cs="Arial"/>
          <w:b/>
          <w:bCs/>
          <w:szCs w:val="24"/>
          <w:rtl/>
          <w:lang w:bidi="ar-SA"/>
        </w:rPr>
        <w:t xml:space="preserve">لصندوق </w:t>
      </w:r>
      <w:r w:rsidRPr="00B23328">
        <w:rPr>
          <w:rFonts w:ascii="Arial" w:hAnsi="Arial" w:cs="Arial" w:hint="cs"/>
          <w:b/>
          <w:bCs/>
          <w:szCs w:val="24"/>
          <w:rtl/>
          <w:lang w:bidi="ar-SA"/>
        </w:rPr>
        <w:t>المناقصات</w:t>
      </w:r>
      <w:r w:rsidRPr="00986F53">
        <w:rPr>
          <w:rFonts w:cs="Times New Roman" w:hint="cs"/>
          <w:szCs w:val="24"/>
          <w:rtl/>
          <w:lang w:bidi="ar-SA"/>
        </w:rPr>
        <w:t>،</w:t>
      </w:r>
      <w:r w:rsidRPr="00986F53">
        <w:rPr>
          <w:rFonts w:ascii="Arial" w:hAnsi="Arial" w:cs="Arial"/>
          <w:szCs w:val="24"/>
          <w:rtl/>
          <w:lang w:bidi="ar-SA"/>
        </w:rPr>
        <w:t xml:space="preserve"> </w:t>
      </w:r>
      <w:r w:rsidRPr="00F101CA">
        <w:rPr>
          <w:rFonts w:ascii="Arial" w:hAnsi="Arial" w:cs="Arial"/>
          <w:szCs w:val="24"/>
          <w:rtl/>
          <w:lang w:bidi="ar-SA"/>
        </w:rPr>
        <w:t xml:space="preserve">الموجود في وزارة الطاقة، </w:t>
      </w:r>
      <w:r>
        <w:rPr>
          <w:rFonts w:ascii="Arial" w:hAnsi="Arial" w:cs="Arial" w:hint="cs"/>
          <w:szCs w:val="24"/>
          <w:rtl/>
          <w:lang w:bidi="ar-JO"/>
        </w:rPr>
        <w:t xml:space="preserve">في </w:t>
      </w:r>
      <w:r>
        <w:rPr>
          <w:rFonts w:ascii="Arial" w:hAnsi="Arial" w:cs="Arial" w:hint="cs"/>
          <w:szCs w:val="24"/>
          <w:rtl/>
          <w:lang w:bidi="ar-LB"/>
        </w:rPr>
        <w:t>شارع بنك إسرائيل 7، القدس</w:t>
      </w:r>
      <w:r>
        <w:rPr>
          <w:rFonts w:ascii="Arial" w:hAnsi="Arial" w:cs="Arial" w:hint="cs"/>
          <w:szCs w:val="24"/>
          <w:rtl/>
          <w:lang w:bidi="ar-JO"/>
        </w:rPr>
        <w:t>، الطابق 1- ،</w:t>
      </w:r>
      <w:r>
        <w:rPr>
          <w:rFonts w:ascii="Arial" w:hAnsi="Arial" w:cs="Arial" w:hint="cs"/>
          <w:szCs w:val="24"/>
          <w:rtl/>
          <w:lang w:bidi="ar-LB"/>
        </w:rPr>
        <w:t xml:space="preserve"> حتى موعد أقصاه تاريخ</w:t>
      </w:r>
      <w:r>
        <w:rPr>
          <w:rFonts w:cs="Arial" w:hint="cs"/>
          <w:b/>
          <w:bCs/>
          <w:szCs w:val="24"/>
          <w:u w:val="single"/>
          <w:rtl/>
          <w:lang w:bidi="ar-JO"/>
        </w:rPr>
        <w:t xml:space="preserve"> </w:t>
      </w:r>
      <w:r w:rsidRPr="00B1073C">
        <w:rPr>
          <w:rFonts w:hint="cs"/>
          <w:b/>
          <w:bCs/>
          <w:sz w:val="22"/>
          <w:szCs w:val="22"/>
          <w:u w:val="single"/>
          <w:rtl/>
        </w:rPr>
        <w:t xml:space="preserve">3.5.2022 </w:t>
      </w:r>
      <w:r>
        <w:rPr>
          <w:rFonts w:cs="Arial" w:hint="cs"/>
          <w:b/>
          <w:bCs/>
          <w:szCs w:val="24"/>
          <w:u w:val="single"/>
          <w:rtl/>
          <w:lang w:bidi="ar-JO"/>
        </w:rPr>
        <w:t>الساعة</w:t>
      </w:r>
      <w:r w:rsidRPr="002837DC">
        <w:rPr>
          <w:rFonts w:hint="cs"/>
          <w:b/>
          <w:bCs/>
          <w:szCs w:val="24"/>
          <w:u w:val="single"/>
          <w:rtl/>
        </w:rPr>
        <w:t xml:space="preserve"> 14:00.</w:t>
      </w:r>
    </w:p>
    <w:p w:rsidR="00B23328" w:rsidRPr="002470C2" w:rsidRDefault="00B23328" w:rsidP="00B23328">
      <w:pPr>
        <w:spacing w:line="360" w:lineRule="auto"/>
        <w:jc w:val="both"/>
        <w:rPr>
          <w:b/>
          <w:bCs/>
          <w:szCs w:val="24"/>
          <w:rtl/>
        </w:rPr>
      </w:pPr>
    </w:p>
    <w:p w:rsidR="00B23328" w:rsidRDefault="00B23328" w:rsidP="00B23328">
      <w:pPr>
        <w:spacing w:line="360" w:lineRule="auto"/>
        <w:jc w:val="both"/>
        <w:rPr>
          <w:rFonts w:cstheme="minorBidi"/>
          <w:rtl/>
        </w:rPr>
      </w:pPr>
      <w:r>
        <w:rPr>
          <w:rFonts w:cs="Arial" w:hint="cs"/>
          <w:b/>
          <w:bCs/>
          <w:szCs w:val="24"/>
          <w:rtl/>
          <w:lang w:bidi="ar-SA"/>
        </w:rPr>
        <w:t>في أي حالة لوجود تناقض بين المذكور في هذا الإعلان وبين المذكور في مستندات المناقصة، المذكور في مستندات المناقصة هو المُلزم.</w:t>
      </w:r>
      <w:r>
        <w:rPr>
          <w:rFonts w:cstheme="minorBidi" w:hint="cs"/>
          <w:rtl/>
          <w:lang w:bidi="ar-SA"/>
        </w:rPr>
        <w:t xml:space="preserve"> </w:t>
      </w:r>
    </w:p>
    <w:p w:rsidR="00A249D7" w:rsidRPr="00B1073C" w:rsidRDefault="00A249D7" w:rsidP="00A249D7">
      <w:pPr>
        <w:spacing w:line="360" w:lineRule="auto"/>
        <w:jc w:val="both"/>
        <w:rPr>
          <w:b/>
          <w:bCs/>
          <w:sz w:val="22"/>
          <w:szCs w:val="22"/>
          <w:rtl/>
        </w:rPr>
      </w:pPr>
    </w:p>
    <w:p w:rsidR="00A249D7" w:rsidRPr="00B1073C" w:rsidRDefault="00A249D7" w:rsidP="00A249D7">
      <w:pPr>
        <w:spacing w:line="360" w:lineRule="auto"/>
        <w:jc w:val="both"/>
        <w:rPr>
          <w:b/>
          <w:bCs/>
          <w:sz w:val="22"/>
          <w:szCs w:val="22"/>
          <w:u w:val="single"/>
          <w:rtl/>
        </w:rPr>
      </w:pPr>
    </w:p>
    <w:p w:rsidR="00B23328" w:rsidRPr="00185CFA" w:rsidRDefault="00B23328" w:rsidP="00B23328">
      <w:pPr>
        <w:spacing w:line="360" w:lineRule="auto"/>
        <w:jc w:val="both"/>
        <w:rPr>
          <w:szCs w:val="24"/>
          <w:rtl/>
        </w:rPr>
      </w:pPr>
      <w:r>
        <w:rPr>
          <w:rFonts w:cs="Arial" w:hint="cs"/>
          <w:b/>
          <w:bCs/>
          <w:szCs w:val="24"/>
          <w:u w:val="single"/>
          <w:rtl/>
          <w:lang w:bidi="ar-SA"/>
        </w:rPr>
        <w:t xml:space="preserve">أسئلة واستفسارات </w:t>
      </w:r>
    </w:p>
    <w:p w:rsidR="00B23328" w:rsidRDefault="00B23328" w:rsidP="00B23328">
      <w:pPr>
        <w:spacing w:line="360" w:lineRule="auto"/>
        <w:jc w:val="both"/>
        <w:rPr>
          <w:rFonts w:cstheme="minorBidi"/>
          <w:rtl/>
          <w:lang w:bidi="ar-SA"/>
        </w:rPr>
      </w:pPr>
      <w:r>
        <w:rPr>
          <w:rFonts w:cs="Arial" w:hint="cs"/>
          <w:szCs w:val="24"/>
          <w:rtl/>
          <w:lang w:bidi="ar-SA"/>
        </w:rPr>
        <w:t>الموعد الأخير لتقديم الأسئلة الاستفسارية هو تاريخ</w:t>
      </w:r>
      <w:r>
        <w:rPr>
          <w:rFonts w:cs="Arial" w:hint="cs"/>
          <w:szCs w:val="24"/>
          <w:rtl/>
        </w:rPr>
        <w:t xml:space="preserve"> </w:t>
      </w:r>
      <w:r>
        <w:rPr>
          <w:rFonts w:hint="cs"/>
          <w:b/>
          <w:bCs/>
          <w:szCs w:val="24"/>
          <w:u w:val="single"/>
          <w:rtl/>
        </w:rPr>
        <w:t xml:space="preserve"> </w:t>
      </w:r>
      <w:r w:rsidRPr="00B1073C">
        <w:rPr>
          <w:rFonts w:hint="cs"/>
          <w:b/>
          <w:bCs/>
          <w:sz w:val="22"/>
          <w:szCs w:val="22"/>
          <w:u w:val="single"/>
          <w:rtl/>
        </w:rPr>
        <w:t xml:space="preserve">7.4.2022 </w:t>
      </w:r>
      <w:r>
        <w:rPr>
          <w:rFonts w:cs="Arial" w:hint="cs"/>
          <w:b/>
          <w:bCs/>
          <w:szCs w:val="24"/>
          <w:u w:val="single"/>
          <w:rtl/>
          <w:lang w:bidi="ar-SA"/>
        </w:rPr>
        <w:t>الساعة</w:t>
      </w:r>
      <w:r w:rsidRPr="009C7B5F">
        <w:rPr>
          <w:rFonts w:hint="cs"/>
          <w:b/>
          <w:bCs/>
          <w:szCs w:val="24"/>
          <w:u w:val="single"/>
          <w:rtl/>
        </w:rPr>
        <w:t xml:space="preserve"> 14:00</w:t>
      </w:r>
      <w:r w:rsidRPr="009C7B5F">
        <w:rPr>
          <w:rFonts w:hint="cs"/>
          <w:szCs w:val="24"/>
          <w:rtl/>
        </w:rPr>
        <w:t xml:space="preserve"> </w:t>
      </w:r>
      <w:r>
        <w:rPr>
          <w:rFonts w:cs="Arial" w:hint="cs"/>
          <w:szCs w:val="24"/>
          <w:rtl/>
          <w:lang w:bidi="ar-JO"/>
        </w:rPr>
        <w:t>في ملف</w:t>
      </w:r>
      <w:r w:rsidRPr="002837DC">
        <w:rPr>
          <w:rFonts w:hint="cs"/>
          <w:szCs w:val="24"/>
          <w:rtl/>
        </w:rPr>
        <w:t xml:space="preserve"> </w:t>
      </w:r>
      <w:r w:rsidRPr="002837DC">
        <w:rPr>
          <w:rFonts w:hint="cs"/>
          <w:szCs w:val="24"/>
        </w:rPr>
        <w:t>WORD</w:t>
      </w:r>
      <w:r w:rsidRPr="002837DC">
        <w:rPr>
          <w:rFonts w:hint="cs"/>
          <w:szCs w:val="24"/>
          <w:rtl/>
        </w:rPr>
        <w:t xml:space="preserve"> </w:t>
      </w:r>
      <w:r>
        <w:rPr>
          <w:rFonts w:cs="Arial" w:hint="cs"/>
          <w:szCs w:val="24"/>
          <w:rtl/>
          <w:lang w:bidi="ar-JO"/>
        </w:rPr>
        <w:t>فقط،</w:t>
      </w:r>
      <w:r>
        <w:rPr>
          <w:rFonts w:cs="Arial" w:hint="cs"/>
          <w:szCs w:val="24"/>
          <w:rtl/>
          <w:lang w:bidi="ar-SA"/>
        </w:rPr>
        <w:t xml:space="preserve"> للسيدة ايلانه طمسوط عبر البريد الالكتروني على العنوان </w:t>
      </w:r>
      <w:r w:rsidRPr="009C7B5F">
        <w:rPr>
          <w:rFonts w:hint="cs"/>
          <w:szCs w:val="24"/>
          <w:rtl/>
        </w:rPr>
        <w:t>:</w:t>
      </w:r>
      <w:hyperlink r:id="rId13" w:history="1">
        <w:r w:rsidRPr="009C7B5F">
          <w:rPr>
            <w:rStyle w:val="Hyperlink"/>
            <w:color w:val="auto"/>
            <w:szCs w:val="24"/>
          </w:rPr>
          <w:t>itamsut@energy.gov.il</w:t>
        </w:r>
      </w:hyperlink>
      <w:r>
        <w:rPr>
          <w:rFonts w:cs="Arial" w:hint="cs"/>
          <w:szCs w:val="24"/>
          <w:rtl/>
          <w:lang w:bidi="ar-SA"/>
        </w:rPr>
        <w:t>، الوزارة لن ترد على الأسئلة التي تصل بعد الموعد الأخير هذا.</w:t>
      </w:r>
      <w:r>
        <w:rPr>
          <w:rFonts w:cstheme="minorBidi" w:hint="cs"/>
          <w:rtl/>
          <w:lang w:bidi="ar-SA"/>
        </w:rPr>
        <w:t xml:space="preserve"> </w:t>
      </w:r>
    </w:p>
    <w:p w:rsidR="00A249D7" w:rsidRPr="00B1073C" w:rsidRDefault="00A249D7" w:rsidP="00A249D7">
      <w:pPr>
        <w:tabs>
          <w:tab w:val="left" w:pos="8617"/>
        </w:tabs>
        <w:spacing w:line="360" w:lineRule="auto"/>
        <w:ind w:left="-1"/>
        <w:jc w:val="both"/>
        <w:rPr>
          <w:sz w:val="22"/>
          <w:szCs w:val="22"/>
          <w:rtl/>
        </w:rPr>
      </w:pPr>
    </w:p>
    <w:p w:rsidR="00B23328" w:rsidRDefault="00B23328" w:rsidP="00B23328">
      <w:pPr>
        <w:tabs>
          <w:tab w:val="left" w:pos="9355"/>
        </w:tabs>
        <w:spacing w:line="360" w:lineRule="auto"/>
        <w:ind w:left="-1"/>
        <w:jc w:val="both"/>
        <w:rPr>
          <w:rFonts w:cstheme="minorBidi"/>
          <w:rtl/>
          <w:lang w:bidi="ar-JO"/>
        </w:rPr>
      </w:pPr>
      <w:r>
        <w:rPr>
          <w:rFonts w:cs="Arial" w:hint="cs"/>
          <w:szCs w:val="24"/>
          <w:rtl/>
          <w:lang w:bidi="ar-SA"/>
        </w:rPr>
        <w:t>ينشر تركيز للأسئلة والأجوبة في موقع دائرة المشتريات الحكومي</w:t>
      </w:r>
      <w:r>
        <w:rPr>
          <w:rFonts w:cs="Arial" w:hint="cs"/>
          <w:szCs w:val="24"/>
          <w:rtl/>
          <w:lang w:bidi="ar-JO"/>
        </w:rPr>
        <w:t>ة</w:t>
      </w:r>
      <w:r>
        <w:rPr>
          <w:rFonts w:cs="Arial" w:hint="cs"/>
          <w:szCs w:val="24"/>
          <w:rtl/>
          <w:lang w:bidi="ar-LB"/>
        </w:rPr>
        <w:t xml:space="preserve"> على الانترنت</w:t>
      </w:r>
      <w:r>
        <w:rPr>
          <w:rFonts w:cs="Arial" w:hint="cs"/>
          <w:szCs w:val="24"/>
          <w:rtl/>
          <w:lang w:bidi="ar-SA"/>
        </w:rPr>
        <w:t xml:space="preserve"> وفي موقع الوزارة على الانترنت ابتداء من تاريخ </w:t>
      </w:r>
      <w:r w:rsidRPr="00B1073C">
        <w:rPr>
          <w:rFonts w:hint="cs"/>
          <w:b/>
          <w:bCs/>
          <w:sz w:val="22"/>
          <w:szCs w:val="22"/>
          <w:u w:val="single"/>
          <w:rtl/>
        </w:rPr>
        <w:t xml:space="preserve">26.4.2022 </w:t>
      </w:r>
      <w:r>
        <w:rPr>
          <w:rFonts w:cs="Arial" w:hint="cs"/>
          <w:szCs w:val="24"/>
          <w:rtl/>
          <w:lang w:bidi="ar-SA"/>
        </w:rPr>
        <w:t>ويعتبر جزء لا يتجزء من مستندات المناقصة ويُلزم كافة مقدمي العروض.</w:t>
      </w:r>
      <w:r>
        <w:rPr>
          <w:rFonts w:cstheme="minorBidi" w:hint="cs"/>
          <w:rtl/>
          <w:lang w:bidi="ar-SA"/>
        </w:rPr>
        <w:t xml:space="preserve"> </w:t>
      </w:r>
    </w:p>
    <w:p w:rsidR="00B23328" w:rsidRDefault="00B23328" w:rsidP="00B23328">
      <w:pPr>
        <w:tabs>
          <w:tab w:val="left" w:pos="9355"/>
        </w:tabs>
        <w:spacing w:line="360" w:lineRule="auto"/>
        <w:jc w:val="both"/>
        <w:rPr>
          <w:szCs w:val="24"/>
          <w:rtl/>
          <w:lang w:bidi="ar-SA"/>
        </w:rPr>
      </w:pPr>
    </w:p>
    <w:p w:rsidR="00B23328" w:rsidRDefault="00B23328" w:rsidP="00B23328">
      <w:pPr>
        <w:tabs>
          <w:tab w:val="left" w:pos="9355"/>
        </w:tabs>
        <w:spacing w:line="360" w:lineRule="auto"/>
        <w:jc w:val="both"/>
        <w:rPr>
          <w:rFonts w:cstheme="minorBidi"/>
          <w:rtl/>
        </w:rPr>
      </w:pPr>
      <w:r>
        <w:rPr>
          <w:rFonts w:cs="Arial" w:hint="cs"/>
          <w:szCs w:val="24"/>
          <w:rtl/>
          <w:lang w:bidi="ar-SA"/>
        </w:rPr>
        <w:t>تحتفظ الوزارة لنفسها بالحق بالامتناع عن الرد على مضمون تعقيب في حالة وجدت أن الرد على هذا التعقيب يمكن أن يمنع أو يضر بإجراءات المناقصة أو بأهدافها.</w:t>
      </w:r>
      <w:r>
        <w:rPr>
          <w:rFonts w:cstheme="minorBidi" w:hint="cs"/>
          <w:rtl/>
          <w:lang w:bidi="ar-SA"/>
        </w:rPr>
        <w:t xml:space="preserve"> </w:t>
      </w:r>
    </w:p>
    <w:sectPr w:rsidR="00B23328"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D615B" w:rsidRDefault="005D615B">
      <w:r>
        <w:separator/>
      </w:r>
    </w:p>
  </w:endnote>
  <w:endnote w:type="continuationSeparator" w:id="0">
    <w:p w:rsidR="005D615B" w:rsidRDefault="005D61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Yu Gothic UI"/>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2377E" w:rsidRDefault="00E2377E"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E2377E" w:rsidRPr="00581672" w:rsidRDefault="00E2377E"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2377E" w:rsidRDefault="00E2377E"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E2377E" w:rsidRPr="00FC5DE0" w:rsidRDefault="00E2377E"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D615B" w:rsidRDefault="005D615B">
      <w:r>
        <w:separator/>
      </w:r>
    </w:p>
  </w:footnote>
  <w:footnote w:type="continuationSeparator" w:id="0">
    <w:p w:rsidR="005D615B" w:rsidRDefault="005D615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2377E" w:rsidRDefault="00E2377E">
    <w:pPr>
      <w:pStyle w:val="a6"/>
      <w:framePr w:wrap="around" w:vAnchor="text" w:hAnchor="margin" w:xAlign="center" w:y="1"/>
      <w:rPr>
        <w:rStyle w:val="a9"/>
        <w:rtl/>
      </w:rPr>
    </w:pPr>
    <w:r>
      <w:rPr>
        <w:rStyle w:val="a9"/>
        <w:rtl/>
      </w:rPr>
      <w:fldChar w:fldCharType="begin"/>
    </w:r>
    <w:r>
      <w:rPr>
        <w:rStyle w:val="a9"/>
      </w:rPr>
      <w:instrText xml:space="preserve">PAGE  </w:instrText>
    </w:r>
    <w:r>
      <w:rPr>
        <w:rStyle w:val="a9"/>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2377E" w:rsidRPr="00D3749A" w:rsidRDefault="00E2377E"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F05989" w:rsidRPr="00F05989">
          <w:rPr>
            <w:rFonts w:cs="Calibri"/>
            <w:b/>
            <w:bCs/>
            <w:noProof/>
            <w:rtl/>
            <w:lang w:val="he-IL"/>
          </w:rPr>
          <w:t>2</w:t>
        </w:r>
        <w:r w:rsidRPr="00D3749A">
          <w:rPr>
            <w:b/>
            <w:bCs/>
          </w:rPr>
          <w:fldChar w:fldCharType="end"/>
        </w:r>
        <w:r w:rsidRPr="00D3749A">
          <w:rPr>
            <w:rFonts w:hint="cs"/>
            <w:b/>
            <w:bCs/>
            <w:rtl/>
          </w:rPr>
          <w:t xml:space="preserve"> -</w:t>
        </w:r>
      </w:sdtContent>
    </w:sdt>
  </w:p>
  <w:p w:rsidR="00E2377E" w:rsidRPr="008B766D" w:rsidRDefault="00E2377E" w:rsidP="00C80CDB">
    <w:pPr>
      <w:pStyle w:val="a6"/>
      <w:jc w:val="center"/>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0499C" w:rsidRPr="0020236E" w:rsidRDefault="0020499C" w:rsidP="0020499C">
    <w:pPr>
      <w:pStyle w:val="a6"/>
      <w:tabs>
        <w:tab w:val="left" w:pos="2447"/>
      </w:tabs>
      <w:spacing w:line="276" w:lineRule="auto"/>
      <w:jc w:val="center"/>
      <w:rPr>
        <w:rFonts w:cs="Arial"/>
        <w:b/>
        <w:bCs/>
        <w:sz w:val="40"/>
        <w:szCs w:val="40"/>
        <w:rtl/>
        <w:lang w:bidi="ar-JO"/>
      </w:rPr>
    </w:pPr>
    <w:r w:rsidRPr="0020236E">
      <w:rPr>
        <w:rFonts w:cs="Arial" w:hint="cs"/>
        <w:b/>
        <w:bCs/>
        <w:sz w:val="40"/>
        <w:szCs w:val="40"/>
        <w:rtl/>
        <w:lang w:bidi="ar-JO"/>
      </w:rPr>
      <w:t xml:space="preserve">دولة إسرائيل </w:t>
    </w:r>
  </w:p>
  <w:p w:rsidR="0020499C" w:rsidRDefault="0020499C" w:rsidP="0020499C">
    <w:pPr>
      <w:pStyle w:val="a6"/>
      <w:spacing w:line="276" w:lineRule="auto"/>
      <w:jc w:val="center"/>
      <w:rPr>
        <w:b/>
        <w:bCs/>
        <w:szCs w:val="40"/>
        <w:rtl/>
      </w:rPr>
    </w:pPr>
    <w:r>
      <w:rPr>
        <w:rFonts w:cs="Arial" w:hint="cs"/>
        <w:b/>
        <w:bCs/>
        <w:szCs w:val="32"/>
        <w:rtl/>
        <w:lang w:bidi="ar-SA"/>
      </w:rPr>
      <w:t xml:space="preserve">وزارة الطاقة </w:t>
    </w:r>
  </w:p>
  <w:p w:rsidR="00E2377E" w:rsidRPr="0090713A" w:rsidRDefault="00E2377E" w:rsidP="00CD63D0">
    <w:pPr>
      <w:pStyle w:val="a6"/>
      <w:tabs>
        <w:tab w:val="left" w:pos="2447"/>
      </w:tabs>
      <w:spacing w:line="276" w:lineRule="auto"/>
      <w:jc w:val="center"/>
      <w:rPr>
        <w:b/>
        <w:bCs/>
        <w:szCs w:val="32"/>
        <w:rtl/>
      </w:rPr>
    </w:pPr>
    <w:r>
      <w:rPr>
        <w:rFonts w:hint="cs"/>
        <w:b/>
        <w:bCs/>
        <w:szCs w:val="32"/>
        <w:rtl/>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08A783A"/>
    <w:multiLevelType w:val="hybridMultilevel"/>
    <w:tmpl w:val="2964347C"/>
    <w:lvl w:ilvl="0" w:tplc="1E9CB13C">
      <w:start w:val="1"/>
      <w:numFmt w:val="hebrew1"/>
      <w:lvlText w:val="%1."/>
      <w:lvlJc w:val="left"/>
      <w:pPr>
        <w:ind w:left="1080" w:hanging="360"/>
      </w:pPr>
      <w:rPr>
        <w:rFonts w:hint="default"/>
      </w:rPr>
    </w:lvl>
    <w:lvl w:ilvl="1" w:tplc="FEF82874">
      <w:start w:val="1"/>
      <w:numFmt w:val="decimal"/>
      <w:lvlText w:val="%2."/>
      <w:lvlJc w:val="left"/>
      <w:pPr>
        <w:ind w:left="1800" w:hanging="360"/>
      </w:pPr>
      <w:rPr>
        <w:rFonts w:ascii="David" w:eastAsia="Times New Roman" w:hAnsi="David" w:cs="David"/>
      </w:rPr>
    </w:lvl>
    <w:lvl w:ilvl="2" w:tplc="EFC4E962">
      <w:start w:val="1"/>
      <w:numFmt w:val="hebrew1"/>
      <w:lvlText w:val="%3."/>
      <w:lvlJc w:val="right"/>
      <w:pPr>
        <w:ind w:left="2520" w:hanging="180"/>
      </w:pPr>
      <w:rPr>
        <w:rFonts w:ascii="David" w:eastAsia="Times New Roman" w:hAnsi="David" w:cs="David"/>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526A7F07"/>
    <w:multiLevelType w:val="multilevel"/>
    <w:tmpl w:val="75048E0C"/>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428" w:hanging="720"/>
      </w:pPr>
      <w:rPr>
        <w:rFonts w:hint="default"/>
        <w:b w:val="0"/>
        <w:bCs w:val="0"/>
        <w:strike w:val="0"/>
        <w:sz w:val="24"/>
        <w:szCs w:val="24"/>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3"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16"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593642E2"/>
    <w:multiLevelType w:val="multilevel"/>
    <w:tmpl w:val="0409001F"/>
    <w:numStyleLink w:val="111111"/>
  </w:abstractNum>
  <w:abstractNum w:abstractNumId="5" w15:restartNumberingAfterBreak="0">
    <w:nsid w:val="6C5965A7"/>
    <w:multiLevelType w:val="multilevel"/>
    <w:tmpl w:val="4CF49B6A"/>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b w:val="0"/>
        <w:bCs w:val="0"/>
        <w:color w:val="auto"/>
      </w:rPr>
    </w:lvl>
    <w:lvl w:ilvl="4">
      <w:start w:val="1"/>
      <w:numFmt w:val="decimal"/>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8"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num w:numId="1">
    <w:abstractNumId w:val="2"/>
  </w:num>
  <w:num w:numId="2">
    <w:abstractNumId w:val="6"/>
  </w:num>
  <w:num w:numId="3">
    <w:abstractNumId w:val="0"/>
  </w:num>
  <w:num w:numId="4">
    <w:abstractNumId w:val="8"/>
  </w:num>
  <w:num w:numId="5">
    <w:abstractNumId w:val="3"/>
  </w:num>
  <w:num w:numId="6">
    <w:abstractNumId w:val="1"/>
  </w:num>
  <w:num w:numId="7">
    <w:abstractNumId w:val="5"/>
  </w:num>
  <w:num w:numId="8">
    <w:abstractNumId w:val="7"/>
  </w:num>
  <w:num w:numId="9">
    <w:abstractNumId w:val="4"/>
    <w:lvlOverride w:ilvl="0">
      <w:lvl w:ilvl="0">
        <w:start w:val="1"/>
        <w:numFmt w:val="decimal"/>
        <w:lvlText w:val="%1."/>
        <w:lvlJc w:val="left"/>
        <w:pPr>
          <w:tabs>
            <w:tab w:val="num" w:pos="360"/>
          </w:tabs>
          <w:ind w:left="360" w:hanging="360"/>
        </w:pPr>
        <w:rPr>
          <w:b w:val="0"/>
          <w:bCs w:val="0"/>
          <w:i w:val="0"/>
          <w:iCs w:val="0"/>
        </w:rPr>
      </w:lvl>
    </w:lvlOverride>
    <w:lvlOverride w:ilvl="1">
      <w:lvl w:ilvl="1">
        <w:start w:val="1"/>
        <w:numFmt w:val="decimal"/>
        <w:lvlText w:val="%1.%2."/>
        <w:lvlJc w:val="left"/>
        <w:pPr>
          <w:tabs>
            <w:tab w:val="num" w:pos="792"/>
          </w:tabs>
          <w:ind w:left="792" w:hanging="432"/>
        </w:pPr>
        <w:rPr>
          <w:b w:val="0"/>
          <w:bCs w:val="0"/>
        </w:rPr>
      </w:lvl>
    </w:lvlOverride>
    <w:lvlOverride w:ilvl="2">
      <w:lvl w:ilvl="2">
        <w:start w:val="1"/>
        <w:numFmt w:val="decimal"/>
        <w:lvlText w:val="%1.%2.%3."/>
        <w:lvlJc w:val="left"/>
        <w:pPr>
          <w:tabs>
            <w:tab w:val="num" w:pos="1440"/>
          </w:tabs>
          <w:ind w:left="1224" w:hanging="504"/>
        </w:pPr>
        <w:rPr>
          <w:b w:val="0"/>
          <w:bCs w:val="0"/>
          <w:color w:val="auto"/>
          <w:sz w:val="24"/>
          <w:szCs w:val="24"/>
        </w:rPr>
      </w:lvl>
    </w:lvlOverride>
    <w:lvlOverride w:ilvl="3">
      <w:lvl w:ilvl="3">
        <w:start w:val="1"/>
        <w:numFmt w:val="decimal"/>
        <w:lvlText w:val="%4."/>
        <w:lvlJc w:val="left"/>
        <w:pPr>
          <w:tabs>
            <w:tab w:val="num" w:pos="1800"/>
          </w:tabs>
          <w:ind w:left="1728" w:hanging="648"/>
        </w:pPr>
        <w:rPr>
          <w:rFonts w:ascii="David" w:eastAsia="Times New Roman" w:hAnsi="David" w:cs="David"/>
          <w:b w:val="0"/>
          <w:bCs w:val="0"/>
        </w:rPr>
      </w:lvl>
    </w:lvlOverride>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34416"/>
    <w:rsid w:val="0003511F"/>
    <w:rsid w:val="00053FA5"/>
    <w:rsid w:val="0005415F"/>
    <w:rsid w:val="000553D1"/>
    <w:rsid w:val="00055768"/>
    <w:rsid w:val="00057201"/>
    <w:rsid w:val="00061CCB"/>
    <w:rsid w:val="00064800"/>
    <w:rsid w:val="000705A8"/>
    <w:rsid w:val="000722D5"/>
    <w:rsid w:val="00072FB0"/>
    <w:rsid w:val="000744F2"/>
    <w:rsid w:val="0008166C"/>
    <w:rsid w:val="000845E0"/>
    <w:rsid w:val="00084894"/>
    <w:rsid w:val="00087565"/>
    <w:rsid w:val="0009042F"/>
    <w:rsid w:val="0009109A"/>
    <w:rsid w:val="000A0DDE"/>
    <w:rsid w:val="000A31D6"/>
    <w:rsid w:val="000A3A21"/>
    <w:rsid w:val="000A42A0"/>
    <w:rsid w:val="000A474B"/>
    <w:rsid w:val="000B7D78"/>
    <w:rsid w:val="000C13D4"/>
    <w:rsid w:val="000C47C5"/>
    <w:rsid w:val="000E2D49"/>
    <w:rsid w:val="000E49AF"/>
    <w:rsid w:val="000F0C8E"/>
    <w:rsid w:val="000F26C5"/>
    <w:rsid w:val="000F432E"/>
    <w:rsid w:val="00103A8F"/>
    <w:rsid w:val="00107AF2"/>
    <w:rsid w:val="00112A01"/>
    <w:rsid w:val="001131EA"/>
    <w:rsid w:val="00114521"/>
    <w:rsid w:val="00120183"/>
    <w:rsid w:val="00120513"/>
    <w:rsid w:val="001266DA"/>
    <w:rsid w:val="00126FD5"/>
    <w:rsid w:val="00127CB4"/>
    <w:rsid w:val="00131CA1"/>
    <w:rsid w:val="00135739"/>
    <w:rsid w:val="00144716"/>
    <w:rsid w:val="001542AE"/>
    <w:rsid w:val="00160C7C"/>
    <w:rsid w:val="001617C9"/>
    <w:rsid w:val="0016193E"/>
    <w:rsid w:val="001812B8"/>
    <w:rsid w:val="001858F8"/>
    <w:rsid w:val="001878C8"/>
    <w:rsid w:val="00187CC8"/>
    <w:rsid w:val="00196FB4"/>
    <w:rsid w:val="001A0FEB"/>
    <w:rsid w:val="001A3556"/>
    <w:rsid w:val="001B2F89"/>
    <w:rsid w:val="001B56C4"/>
    <w:rsid w:val="001B6FC3"/>
    <w:rsid w:val="001C4155"/>
    <w:rsid w:val="001E6F0E"/>
    <w:rsid w:val="00203175"/>
    <w:rsid w:val="00203A0B"/>
    <w:rsid w:val="00204530"/>
    <w:rsid w:val="002045B1"/>
    <w:rsid w:val="0020499C"/>
    <w:rsid w:val="00207948"/>
    <w:rsid w:val="00217083"/>
    <w:rsid w:val="00222968"/>
    <w:rsid w:val="00223E43"/>
    <w:rsid w:val="0022754A"/>
    <w:rsid w:val="00240147"/>
    <w:rsid w:val="002470C2"/>
    <w:rsid w:val="002768DC"/>
    <w:rsid w:val="002837DC"/>
    <w:rsid w:val="00290CC1"/>
    <w:rsid w:val="002A377D"/>
    <w:rsid w:val="002A3A95"/>
    <w:rsid w:val="002A40A9"/>
    <w:rsid w:val="002C636C"/>
    <w:rsid w:val="002D3504"/>
    <w:rsid w:val="002E59FE"/>
    <w:rsid w:val="002F3C71"/>
    <w:rsid w:val="002F531D"/>
    <w:rsid w:val="00301A87"/>
    <w:rsid w:val="00305083"/>
    <w:rsid w:val="00311B81"/>
    <w:rsid w:val="00320EE5"/>
    <w:rsid w:val="00321798"/>
    <w:rsid w:val="00324AC4"/>
    <w:rsid w:val="00330949"/>
    <w:rsid w:val="00340E66"/>
    <w:rsid w:val="00346643"/>
    <w:rsid w:val="003503FF"/>
    <w:rsid w:val="00376817"/>
    <w:rsid w:val="00395A81"/>
    <w:rsid w:val="003A30BD"/>
    <w:rsid w:val="003A391E"/>
    <w:rsid w:val="003A469D"/>
    <w:rsid w:val="003D070B"/>
    <w:rsid w:val="003D0781"/>
    <w:rsid w:val="003D63AC"/>
    <w:rsid w:val="003E4DB6"/>
    <w:rsid w:val="003F3653"/>
    <w:rsid w:val="003F586C"/>
    <w:rsid w:val="00401E2C"/>
    <w:rsid w:val="004031D6"/>
    <w:rsid w:val="0040559C"/>
    <w:rsid w:val="00433078"/>
    <w:rsid w:val="00437D39"/>
    <w:rsid w:val="00440131"/>
    <w:rsid w:val="00441626"/>
    <w:rsid w:val="00441BC4"/>
    <w:rsid w:val="00445451"/>
    <w:rsid w:val="00447CB7"/>
    <w:rsid w:val="004507AE"/>
    <w:rsid w:val="00451C6D"/>
    <w:rsid w:val="00454AA8"/>
    <w:rsid w:val="00456BB1"/>
    <w:rsid w:val="00457587"/>
    <w:rsid w:val="00457790"/>
    <w:rsid w:val="00467995"/>
    <w:rsid w:val="0047091B"/>
    <w:rsid w:val="004864FD"/>
    <w:rsid w:val="004A3F25"/>
    <w:rsid w:val="004A480F"/>
    <w:rsid w:val="004B0061"/>
    <w:rsid w:val="004B49E7"/>
    <w:rsid w:val="004B5ED3"/>
    <w:rsid w:val="004B6B32"/>
    <w:rsid w:val="004C75CD"/>
    <w:rsid w:val="004D148F"/>
    <w:rsid w:val="004E1B0B"/>
    <w:rsid w:val="004E4F87"/>
    <w:rsid w:val="004F1D62"/>
    <w:rsid w:val="004F653F"/>
    <w:rsid w:val="00510EB6"/>
    <w:rsid w:val="00513568"/>
    <w:rsid w:val="00516757"/>
    <w:rsid w:val="00516A0A"/>
    <w:rsid w:val="005176FC"/>
    <w:rsid w:val="00524880"/>
    <w:rsid w:val="00527320"/>
    <w:rsid w:val="00533FCA"/>
    <w:rsid w:val="005340BC"/>
    <w:rsid w:val="0053624C"/>
    <w:rsid w:val="0054114E"/>
    <w:rsid w:val="0054428A"/>
    <w:rsid w:val="00550CCA"/>
    <w:rsid w:val="005629BD"/>
    <w:rsid w:val="00572795"/>
    <w:rsid w:val="00581672"/>
    <w:rsid w:val="00581735"/>
    <w:rsid w:val="00582AF4"/>
    <w:rsid w:val="00597C4B"/>
    <w:rsid w:val="005A0DC2"/>
    <w:rsid w:val="005A2152"/>
    <w:rsid w:val="005A4613"/>
    <w:rsid w:val="005A61D8"/>
    <w:rsid w:val="005D39FC"/>
    <w:rsid w:val="005D5135"/>
    <w:rsid w:val="005D615B"/>
    <w:rsid w:val="005E1D69"/>
    <w:rsid w:val="005E5E77"/>
    <w:rsid w:val="005F4769"/>
    <w:rsid w:val="006058EA"/>
    <w:rsid w:val="00605BE2"/>
    <w:rsid w:val="00610303"/>
    <w:rsid w:val="006106D1"/>
    <w:rsid w:val="00614CC9"/>
    <w:rsid w:val="006166E5"/>
    <w:rsid w:val="00624679"/>
    <w:rsid w:val="00641A56"/>
    <w:rsid w:val="006426A9"/>
    <w:rsid w:val="006500F2"/>
    <w:rsid w:val="00654671"/>
    <w:rsid w:val="00662138"/>
    <w:rsid w:val="00667AA0"/>
    <w:rsid w:val="006724AB"/>
    <w:rsid w:val="00695A10"/>
    <w:rsid w:val="0069709F"/>
    <w:rsid w:val="006A793D"/>
    <w:rsid w:val="006B0BED"/>
    <w:rsid w:val="006B4469"/>
    <w:rsid w:val="006B4591"/>
    <w:rsid w:val="006B7F74"/>
    <w:rsid w:val="006C2C32"/>
    <w:rsid w:val="006C5129"/>
    <w:rsid w:val="006D2289"/>
    <w:rsid w:val="006E2CD6"/>
    <w:rsid w:val="006E4356"/>
    <w:rsid w:val="006E72C5"/>
    <w:rsid w:val="006F7457"/>
    <w:rsid w:val="006F7B10"/>
    <w:rsid w:val="00700269"/>
    <w:rsid w:val="0070226B"/>
    <w:rsid w:val="0070618E"/>
    <w:rsid w:val="00712673"/>
    <w:rsid w:val="0071514A"/>
    <w:rsid w:val="00720B45"/>
    <w:rsid w:val="00721721"/>
    <w:rsid w:val="00722650"/>
    <w:rsid w:val="00730B02"/>
    <w:rsid w:val="007327D7"/>
    <w:rsid w:val="0073718D"/>
    <w:rsid w:val="00740D98"/>
    <w:rsid w:val="00753138"/>
    <w:rsid w:val="00755CF3"/>
    <w:rsid w:val="00767258"/>
    <w:rsid w:val="00771F8F"/>
    <w:rsid w:val="007849A9"/>
    <w:rsid w:val="0078568E"/>
    <w:rsid w:val="007A2938"/>
    <w:rsid w:val="007A76DF"/>
    <w:rsid w:val="007B2190"/>
    <w:rsid w:val="007B2885"/>
    <w:rsid w:val="007B301D"/>
    <w:rsid w:val="007C4085"/>
    <w:rsid w:val="007E2CCD"/>
    <w:rsid w:val="007E49E9"/>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2948"/>
    <w:rsid w:val="00873A6B"/>
    <w:rsid w:val="00880426"/>
    <w:rsid w:val="00883236"/>
    <w:rsid w:val="00896BCF"/>
    <w:rsid w:val="008A1C11"/>
    <w:rsid w:val="008A57D2"/>
    <w:rsid w:val="008B64C0"/>
    <w:rsid w:val="008B766D"/>
    <w:rsid w:val="008C2B14"/>
    <w:rsid w:val="008C6304"/>
    <w:rsid w:val="008D3061"/>
    <w:rsid w:val="008D648D"/>
    <w:rsid w:val="008E080B"/>
    <w:rsid w:val="008E55C8"/>
    <w:rsid w:val="008E625E"/>
    <w:rsid w:val="008F164D"/>
    <w:rsid w:val="008F721A"/>
    <w:rsid w:val="00900B65"/>
    <w:rsid w:val="00901041"/>
    <w:rsid w:val="0090713A"/>
    <w:rsid w:val="00911C83"/>
    <w:rsid w:val="0092165D"/>
    <w:rsid w:val="00924837"/>
    <w:rsid w:val="00941814"/>
    <w:rsid w:val="00946919"/>
    <w:rsid w:val="0095452B"/>
    <w:rsid w:val="00956911"/>
    <w:rsid w:val="00957E77"/>
    <w:rsid w:val="00964B15"/>
    <w:rsid w:val="0096740F"/>
    <w:rsid w:val="0098267B"/>
    <w:rsid w:val="0098581E"/>
    <w:rsid w:val="009B51BE"/>
    <w:rsid w:val="009C1E95"/>
    <w:rsid w:val="009C7B5F"/>
    <w:rsid w:val="009F0B13"/>
    <w:rsid w:val="009F25EB"/>
    <w:rsid w:val="009F2EC3"/>
    <w:rsid w:val="00A00DFE"/>
    <w:rsid w:val="00A0165F"/>
    <w:rsid w:val="00A01F5C"/>
    <w:rsid w:val="00A104F4"/>
    <w:rsid w:val="00A107E7"/>
    <w:rsid w:val="00A16D89"/>
    <w:rsid w:val="00A249D7"/>
    <w:rsid w:val="00A24A8B"/>
    <w:rsid w:val="00A32262"/>
    <w:rsid w:val="00A33613"/>
    <w:rsid w:val="00A359BD"/>
    <w:rsid w:val="00A35B95"/>
    <w:rsid w:val="00A364F7"/>
    <w:rsid w:val="00A36A06"/>
    <w:rsid w:val="00A37F18"/>
    <w:rsid w:val="00A63F7A"/>
    <w:rsid w:val="00A75338"/>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0541"/>
    <w:rsid w:val="00B0591D"/>
    <w:rsid w:val="00B100A6"/>
    <w:rsid w:val="00B1073C"/>
    <w:rsid w:val="00B1246E"/>
    <w:rsid w:val="00B15F6B"/>
    <w:rsid w:val="00B23328"/>
    <w:rsid w:val="00B2533E"/>
    <w:rsid w:val="00B25C7A"/>
    <w:rsid w:val="00B300E0"/>
    <w:rsid w:val="00B306B3"/>
    <w:rsid w:val="00B35FD1"/>
    <w:rsid w:val="00B36DBE"/>
    <w:rsid w:val="00B520F7"/>
    <w:rsid w:val="00B53D59"/>
    <w:rsid w:val="00B5693F"/>
    <w:rsid w:val="00B60E2D"/>
    <w:rsid w:val="00B74445"/>
    <w:rsid w:val="00B82F19"/>
    <w:rsid w:val="00B84328"/>
    <w:rsid w:val="00B84B35"/>
    <w:rsid w:val="00BA47B7"/>
    <w:rsid w:val="00BC0E05"/>
    <w:rsid w:val="00BC1CFE"/>
    <w:rsid w:val="00BC5CC1"/>
    <w:rsid w:val="00BF39D6"/>
    <w:rsid w:val="00BF4B32"/>
    <w:rsid w:val="00BF712F"/>
    <w:rsid w:val="00C0686B"/>
    <w:rsid w:val="00C07B6A"/>
    <w:rsid w:val="00C121AA"/>
    <w:rsid w:val="00C15681"/>
    <w:rsid w:val="00C31F70"/>
    <w:rsid w:val="00C32799"/>
    <w:rsid w:val="00C33B51"/>
    <w:rsid w:val="00C45C18"/>
    <w:rsid w:val="00C5046C"/>
    <w:rsid w:val="00C50C24"/>
    <w:rsid w:val="00C516A1"/>
    <w:rsid w:val="00C6125A"/>
    <w:rsid w:val="00C64694"/>
    <w:rsid w:val="00C668B6"/>
    <w:rsid w:val="00C67FF5"/>
    <w:rsid w:val="00C80AD2"/>
    <w:rsid w:val="00C80CDB"/>
    <w:rsid w:val="00C8466A"/>
    <w:rsid w:val="00C855B6"/>
    <w:rsid w:val="00C91F7F"/>
    <w:rsid w:val="00CA2BA0"/>
    <w:rsid w:val="00CB33E5"/>
    <w:rsid w:val="00CB4A23"/>
    <w:rsid w:val="00CC62F4"/>
    <w:rsid w:val="00CD63D0"/>
    <w:rsid w:val="00CE0E2B"/>
    <w:rsid w:val="00CF5FE2"/>
    <w:rsid w:val="00CF6394"/>
    <w:rsid w:val="00D03624"/>
    <w:rsid w:val="00D05F08"/>
    <w:rsid w:val="00D12A09"/>
    <w:rsid w:val="00D1553E"/>
    <w:rsid w:val="00D2513A"/>
    <w:rsid w:val="00D35E0D"/>
    <w:rsid w:val="00D3749A"/>
    <w:rsid w:val="00D37641"/>
    <w:rsid w:val="00D42A36"/>
    <w:rsid w:val="00D52355"/>
    <w:rsid w:val="00D60F68"/>
    <w:rsid w:val="00D6507C"/>
    <w:rsid w:val="00D7163E"/>
    <w:rsid w:val="00D732B0"/>
    <w:rsid w:val="00D76922"/>
    <w:rsid w:val="00D77542"/>
    <w:rsid w:val="00D8153D"/>
    <w:rsid w:val="00D81869"/>
    <w:rsid w:val="00D83A6E"/>
    <w:rsid w:val="00D91960"/>
    <w:rsid w:val="00DA31DA"/>
    <w:rsid w:val="00DA69EB"/>
    <w:rsid w:val="00DA7FDB"/>
    <w:rsid w:val="00DB23A4"/>
    <w:rsid w:val="00DB6E96"/>
    <w:rsid w:val="00DD792B"/>
    <w:rsid w:val="00DE05FC"/>
    <w:rsid w:val="00DF0CCE"/>
    <w:rsid w:val="00E001A4"/>
    <w:rsid w:val="00E02639"/>
    <w:rsid w:val="00E117E7"/>
    <w:rsid w:val="00E2377E"/>
    <w:rsid w:val="00E2477D"/>
    <w:rsid w:val="00E361DD"/>
    <w:rsid w:val="00E40280"/>
    <w:rsid w:val="00E43541"/>
    <w:rsid w:val="00E50E6B"/>
    <w:rsid w:val="00E50EE0"/>
    <w:rsid w:val="00E57A32"/>
    <w:rsid w:val="00E733A9"/>
    <w:rsid w:val="00E742CA"/>
    <w:rsid w:val="00E77686"/>
    <w:rsid w:val="00E90583"/>
    <w:rsid w:val="00E91835"/>
    <w:rsid w:val="00E91E3C"/>
    <w:rsid w:val="00E9235E"/>
    <w:rsid w:val="00EA38C5"/>
    <w:rsid w:val="00EA4FBF"/>
    <w:rsid w:val="00EA7C81"/>
    <w:rsid w:val="00EB319A"/>
    <w:rsid w:val="00EB350E"/>
    <w:rsid w:val="00EC0287"/>
    <w:rsid w:val="00EC0C97"/>
    <w:rsid w:val="00EC2436"/>
    <w:rsid w:val="00EC42CC"/>
    <w:rsid w:val="00EC5AD5"/>
    <w:rsid w:val="00EC6CEF"/>
    <w:rsid w:val="00EC6FA3"/>
    <w:rsid w:val="00ED37B2"/>
    <w:rsid w:val="00ED3855"/>
    <w:rsid w:val="00ED5A46"/>
    <w:rsid w:val="00EF634B"/>
    <w:rsid w:val="00F05989"/>
    <w:rsid w:val="00F076B3"/>
    <w:rsid w:val="00F14C94"/>
    <w:rsid w:val="00F17595"/>
    <w:rsid w:val="00F31F52"/>
    <w:rsid w:val="00F32FBF"/>
    <w:rsid w:val="00F37326"/>
    <w:rsid w:val="00F41F84"/>
    <w:rsid w:val="00F42907"/>
    <w:rsid w:val="00F43314"/>
    <w:rsid w:val="00F5586C"/>
    <w:rsid w:val="00F63432"/>
    <w:rsid w:val="00F74B40"/>
    <w:rsid w:val="00F77AA3"/>
    <w:rsid w:val="00F81C49"/>
    <w:rsid w:val="00F87C9A"/>
    <w:rsid w:val="00F96CCA"/>
    <w:rsid w:val="00FA462F"/>
    <w:rsid w:val="00FA4CB1"/>
    <w:rsid w:val="00FB47BB"/>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1 תו,Header תו תו תו תו תו,Header תו תו תו,Header תו תו"/>
    <w:basedOn w:val="a2"/>
    <w:link w:val="a7"/>
    <w:uiPriority w:val="99"/>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1 תו תו,Header תו תו תו תו תו תו,Header תו תו תו תו,Header תו תו תו1"/>
    <w:basedOn w:val="a3"/>
    <w:link w:val="a6"/>
    <w:uiPriority w:val="99"/>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aliases w:val="LP1,פיסקת bullets,lp1,FooterText,numbered,Paragraphe de liste1,פיסקת רשימה11,מכרזים - טקסט סעיפים"/>
    <w:basedOn w:val="a2"/>
    <w:link w:val="ae"/>
    <w:uiPriority w:val="34"/>
    <w:qFormat/>
    <w:rsid w:val="00805FD8"/>
    <w:pPr>
      <w:ind w:left="720"/>
      <w:contextualSpacing/>
    </w:pPr>
  </w:style>
  <w:style w:type="character" w:customStyle="1" w:styleId="ae">
    <w:name w:val="פיסקת רשימה תו"/>
    <w:aliases w:val="LP1 תו,פיסקת bullets תו,lp1 תו,FooterText תו,numbered תו,Paragraphe de liste1 תו,פיסקת רשימה11 תו,מכרזים - טקסט סעיפים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1"/>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uiPriority w:val="99"/>
    <w:rsid w:val="00F37326"/>
    <w:rPr>
      <w:sz w:val="16"/>
      <w:szCs w:val="16"/>
    </w:rPr>
  </w:style>
  <w:style w:type="paragraph" w:styleId="af3">
    <w:name w:val="annotation text"/>
    <w:basedOn w:val="a2"/>
    <w:link w:val="af4"/>
    <w:uiPriority w:val="99"/>
    <w:rsid w:val="00F37326"/>
    <w:rPr>
      <w:sz w:val="20"/>
      <w:szCs w:val="20"/>
    </w:rPr>
  </w:style>
  <w:style w:type="character" w:customStyle="1" w:styleId="af4">
    <w:name w:val="טקסט הערה תו"/>
    <w:basedOn w:val="a3"/>
    <w:link w:val="af3"/>
    <w:uiPriority w:val="99"/>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2"/>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2"/>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2"/>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 w:type="character" w:styleId="FollowedHyperlink">
    <w:name w:val="FollowedHyperlink"/>
    <w:basedOn w:val="a3"/>
    <w:semiHidden/>
    <w:unhideWhenUsed/>
    <w:rsid w:val="00D12A09"/>
    <w:rPr>
      <w:color w:val="800080" w:themeColor="followedHyperlink"/>
      <w:u w:val="single"/>
    </w:rPr>
  </w:style>
  <w:style w:type="paragraph" w:customStyle="1" w:styleId="7">
    <w:name w:val="סגנון7"/>
    <w:basedOn w:val="a2"/>
    <w:qFormat/>
    <w:rsid w:val="00C31F70"/>
    <w:pPr>
      <w:spacing w:line="360" w:lineRule="auto"/>
      <w:ind w:left="360" w:hanging="360"/>
      <w:contextualSpacing/>
      <w:jc w:val="both"/>
      <w:outlineLvl w:val="0"/>
    </w:pPr>
    <w:rPr>
      <w:rFonts w:ascii="David" w:hAnsi="David"/>
      <w:b/>
      <w:bCs/>
      <w:szCs w:val="28"/>
      <w:u w:val="single"/>
      <w:lang w:eastAsia="he-IL"/>
    </w:rPr>
  </w:style>
  <w:style w:type="paragraph" w:customStyle="1" w:styleId="AlphaList3">
    <w:name w:val="Alpha List 3"/>
    <w:basedOn w:val="a2"/>
    <w:rsid w:val="002A40A9"/>
    <w:pPr>
      <w:numPr>
        <w:numId w:val="4"/>
      </w:numPr>
      <w:spacing w:before="120" w:line="320" w:lineRule="exact"/>
      <w:jc w:val="both"/>
    </w:pPr>
    <w:rPr>
      <w:sz w:val="22"/>
      <w:szCs w:val="24"/>
      <w:lang w:eastAsia="he-IL"/>
    </w:rPr>
  </w:style>
  <w:style w:type="paragraph" w:customStyle="1" w:styleId="afc">
    <w:name w:val="טקסט סעיף"/>
    <w:basedOn w:val="a2"/>
    <w:rsid w:val="0005415F"/>
    <w:pPr>
      <w:tabs>
        <w:tab w:val="num" w:pos="1107"/>
      </w:tabs>
      <w:spacing w:line="360" w:lineRule="auto"/>
      <w:ind w:left="1107" w:hanging="567"/>
      <w:jc w:val="both"/>
    </w:pPr>
    <w:rPr>
      <w:rFonts w:ascii="Arial" w:hAnsi="Arial" w:cs="Arial"/>
      <w:sz w:val="22"/>
      <w:szCs w:val="22"/>
    </w:rPr>
  </w:style>
  <w:style w:type="paragraph" w:customStyle="1" w:styleId="211111">
    <w:name w:val="תת סעיף2 1.1.1.1.1"/>
    <w:basedOn w:val="10"/>
    <w:rsid w:val="0005415F"/>
    <w:pPr>
      <w:numPr>
        <w:ilvl w:val="0"/>
        <w:numId w:val="0"/>
      </w:numPr>
      <w:tabs>
        <w:tab w:val="num" w:pos="2700"/>
      </w:tabs>
      <w:ind w:left="3969" w:hanging="1134"/>
    </w:pPr>
  </w:style>
  <w:style w:type="numbering" w:styleId="111111">
    <w:name w:val="Outline List 2"/>
    <w:basedOn w:val="a5"/>
    <w:rsid w:val="00516A0A"/>
    <w:pPr>
      <w:numPr>
        <w:numId w:val="8"/>
      </w:numPr>
    </w:pPr>
  </w:style>
  <w:style w:type="paragraph" w:customStyle="1" w:styleId="22">
    <w:name w:val="סגנון 2"/>
    <w:basedOn w:val="20"/>
    <w:link w:val="23"/>
    <w:qFormat/>
    <w:rsid w:val="00516A0A"/>
    <w:pPr>
      <w:keepNext w:val="0"/>
      <w:numPr>
        <w:ilvl w:val="1"/>
      </w:numPr>
      <w:spacing w:line="360" w:lineRule="auto"/>
      <w:ind w:left="644" w:hanging="360"/>
      <w:contextualSpacing/>
    </w:pPr>
    <w:rPr>
      <w:rFonts w:ascii="David" w:hAnsi="David"/>
      <w:b w:val="0"/>
      <w:bCs w:val="0"/>
      <w:szCs w:val="24"/>
    </w:rPr>
  </w:style>
  <w:style w:type="character" w:customStyle="1" w:styleId="23">
    <w:name w:val="סגנון 2 תו"/>
    <w:basedOn w:val="a3"/>
    <w:link w:val="22"/>
    <w:rsid w:val="00516A0A"/>
    <w:rPr>
      <w:rFonts w:ascii="David" w:hAnsi="David"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EC4789ABD4649018C44E5A5B3ACC1C3"/>
        <w:category>
          <w:name w:val="כללי"/>
          <w:gallery w:val="placeholder"/>
        </w:category>
        <w:types>
          <w:type w:val="bbPlcHdr"/>
        </w:types>
        <w:behaviors>
          <w:behavior w:val="content"/>
        </w:behaviors>
        <w:guid w:val="{08A537FC-20C7-4CA5-BF10-993A069477C8}"/>
      </w:docPartPr>
      <w:docPartBody>
        <w:p w:rsidR="00AF737C" w:rsidRDefault="00DB7EF0" w:rsidP="00DB7EF0">
          <w:pPr>
            <w:pStyle w:val="FEC4789ABD4649018C44E5A5B3ACC1C3"/>
          </w:pPr>
          <w:r w:rsidRPr="0036656D">
            <w:rPr>
              <w:rStyle w:val="a3"/>
            </w:rPr>
            <w:t>[tenderNumber]</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Yu Gothic UI"/>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0A1C"/>
    <w:rsid w:val="000A0E3E"/>
    <w:rsid w:val="000D0BB4"/>
    <w:rsid w:val="0024651A"/>
    <w:rsid w:val="003823E3"/>
    <w:rsid w:val="00445215"/>
    <w:rsid w:val="004F4408"/>
    <w:rsid w:val="00522A6A"/>
    <w:rsid w:val="006C632D"/>
    <w:rsid w:val="00790A1C"/>
    <w:rsid w:val="008D7181"/>
    <w:rsid w:val="00A70206"/>
    <w:rsid w:val="00AF737C"/>
    <w:rsid w:val="00B30F1C"/>
    <w:rsid w:val="00B54B3D"/>
    <w:rsid w:val="00C60B98"/>
    <w:rsid w:val="00C87123"/>
    <w:rsid w:val="00D26C10"/>
    <w:rsid w:val="00D97866"/>
    <w:rsid w:val="00DB7EF0"/>
    <w:rsid w:val="00DD385A"/>
    <w:rsid w:val="00E063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DB7EF0"/>
    <w:rPr>
      <w:color w:val="808080"/>
    </w:rPr>
  </w:style>
  <w:style w:type="paragraph" w:customStyle="1" w:styleId="D9574AA795634206A4ACEAA58CDD3B4D">
    <w:name w:val="D9574AA795634206A4ACEAA58CDD3B4D"/>
    <w:rsid w:val="00790A1C"/>
    <w:pPr>
      <w:bidi/>
    </w:pPr>
  </w:style>
  <w:style w:type="paragraph" w:customStyle="1" w:styleId="A62DE14DB22645908E74B465E595E4DD">
    <w:name w:val="A62DE14DB22645908E74B465E595E4DD"/>
    <w:rsid w:val="00790A1C"/>
    <w:pPr>
      <w:bidi/>
    </w:pPr>
  </w:style>
  <w:style w:type="paragraph" w:customStyle="1" w:styleId="B177F99CE001492E80F92D9E25EB6588">
    <w:name w:val="B177F99CE001492E80F92D9E25EB6588"/>
    <w:rsid w:val="00790A1C"/>
    <w:pPr>
      <w:bidi/>
    </w:pPr>
  </w:style>
  <w:style w:type="paragraph" w:customStyle="1" w:styleId="92FEA078D78E4B1F8041DA9EB205868D">
    <w:name w:val="92FEA078D78E4B1F8041DA9EB205868D"/>
    <w:rsid w:val="006C632D"/>
    <w:pPr>
      <w:bidi/>
    </w:pPr>
  </w:style>
  <w:style w:type="paragraph" w:customStyle="1" w:styleId="5C9BFDC17C784C2D86C846AA43335207">
    <w:name w:val="5C9BFDC17C784C2D86C846AA43335207"/>
    <w:rsid w:val="006C632D"/>
    <w:pPr>
      <w:bidi/>
    </w:pPr>
  </w:style>
  <w:style w:type="paragraph" w:customStyle="1" w:styleId="99328BCEAF084FEBBBE7E5528C88686A">
    <w:name w:val="99328BCEAF084FEBBBE7E5528C88686A"/>
    <w:rsid w:val="006C632D"/>
    <w:pPr>
      <w:bidi/>
    </w:pPr>
  </w:style>
  <w:style w:type="paragraph" w:customStyle="1" w:styleId="B349E43BB6EE4CCB9BF536C7D2284FD7">
    <w:name w:val="B349E43BB6EE4CCB9BF536C7D2284FD7"/>
    <w:rsid w:val="006C632D"/>
    <w:pPr>
      <w:bidi/>
    </w:pPr>
  </w:style>
  <w:style w:type="paragraph" w:customStyle="1" w:styleId="4326BE49998E4EBEA0C7A9BC2DA7784F">
    <w:name w:val="4326BE49998E4EBEA0C7A9BC2DA7784F"/>
    <w:rsid w:val="00A70206"/>
    <w:pPr>
      <w:bidi/>
    </w:pPr>
  </w:style>
  <w:style w:type="paragraph" w:customStyle="1" w:styleId="E5913BDF1FE04DD7B1A0FBA30B8F4765">
    <w:name w:val="E5913BDF1FE04DD7B1A0FBA30B8F4765"/>
    <w:rsid w:val="00E063DC"/>
    <w:pPr>
      <w:bidi/>
    </w:pPr>
  </w:style>
  <w:style w:type="paragraph" w:customStyle="1" w:styleId="DCE55AB7E7554F5191F79492B6D098C6">
    <w:name w:val="DCE55AB7E7554F5191F79492B6D098C6"/>
    <w:rsid w:val="00E063DC"/>
    <w:pPr>
      <w:bidi/>
    </w:pPr>
  </w:style>
  <w:style w:type="paragraph" w:customStyle="1" w:styleId="93864DAEEB4444B2889E9216C07BF5C0">
    <w:name w:val="93864DAEEB4444B2889E9216C07BF5C0"/>
    <w:rsid w:val="00E063DC"/>
    <w:pPr>
      <w:bidi/>
    </w:pPr>
  </w:style>
  <w:style w:type="paragraph" w:customStyle="1" w:styleId="F2EB3C54EA974701AB3D77EA003AC429">
    <w:name w:val="F2EB3C54EA974701AB3D77EA003AC429"/>
    <w:rsid w:val="00E063DC"/>
    <w:pPr>
      <w:bidi/>
    </w:pPr>
  </w:style>
  <w:style w:type="paragraph" w:customStyle="1" w:styleId="D7CB27BFA8B24BF1966ECEF21F1577DA">
    <w:name w:val="D7CB27BFA8B24BF1966ECEF21F1577DA"/>
    <w:rsid w:val="00E063DC"/>
    <w:pPr>
      <w:bidi/>
    </w:pPr>
  </w:style>
  <w:style w:type="paragraph" w:customStyle="1" w:styleId="71B83957AC8E4203B4773A302CFBE293">
    <w:name w:val="71B83957AC8E4203B4773A302CFBE293"/>
    <w:rsid w:val="00E063DC"/>
    <w:pPr>
      <w:bidi/>
    </w:pPr>
  </w:style>
  <w:style w:type="paragraph" w:customStyle="1" w:styleId="9C412E7EDC0E441DB34E6DBC85A0256A">
    <w:name w:val="9C412E7EDC0E441DB34E6DBC85A0256A"/>
    <w:rsid w:val="00E063DC"/>
    <w:pPr>
      <w:bidi/>
    </w:pPr>
  </w:style>
  <w:style w:type="paragraph" w:customStyle="1" w:styleId="1DD3F710C92842C9950BA0D9B9C83B88">
    <w:name w:val="1DD3F710C92842C9950BA0D9B9C83B88"/>
    <w:rsid w:val="00E063DC"/>
    <w:pPr>
      <w:bidi/>
    </w:pPr>
  </w:style>
  <w:style w:type="paragraph" w:customStyle="1" w:styleId="66ECCEF1756047A8B200564F3E10B418">
    <w:name w:val="66ECCEF1756047A8B200564F3E10B418"/>
    <w:rsid w:val="0024651A"/>
    <w:pPr>
      <w:bidi/>
    </w:pPr>
  </w:style>
  <w:style w:type="paragraph" w:customStyle="1" w:styleId="D42E88F050B2411187575A28C7F241B2">
    <w:name w:val="D42E88F050B2411187575A28C7F241B2"/>
    <w:rsid w:val="003823E3"/>
    <w:pPr>
      <w:bidi/>
    </w:pPr>
  </w:style>
  <w:style w:type="paragraph" w:customStyle="1" w:styleId="0BA40124B6874BE4945A28C835C6C8EB">
    <w:name w:val="0BA40124B6874BE4945A28C835C6C8EB"/>
    <w:rsid w:val="003823E3"/>
    <w:pPr>
      <w:bidi/>
    </w:pPr>
  </w:style>
  <w:style w:type="paragraph" w:customStyle="1" w:styleId="0BA52365B4EE41238D8D82721618C6E8">
    <w:name w:val="0BA52365B4EE41238D8D82721618C6E8"/>
    <w:rsid w:val="003823E3"/>
    <w:pPr>
      <w:bidi/>
    </w:pPr>
  </w:style>
  <w:style w:type="paragraph" w:customStyle="1" w:styleId="B939E953B6064E619213EFA526F85628">
    <w:name w:val="B939E953B6064E619213EFA526F85628"/>
    <w:rsid w:val="003823E3"/>
    <w:pPr>
      <w:bidi/>
    </w:pPr>
  </w:style>
  <w:style w:type="paragraph" w:customStyle="1" w:styleId="68FB88D94ECD4BC583E595760BB25F2F">
    <w:name w:val="68FB88D94ECD4BC583E595760BB25F2F"/>
    <w:rsid w:val="008D7181"/>
    <w:pPr>
      <w:bidi/>
    </w:pPr>
  </w:style>
  <w:style w:type="paragraph" w:customStyle="1" w:styleId="C53B196235B24D13BE956B36A0005E10">
    <w:name w:val="C53B196235B24D13BE956B36A0005E10"/>
    <w:rsid w:val="008D7181"/>
    <w:pPr>
      <w:bidi/>
    </w:pPr>
  </w:style>
  <w:style w:type="paragraph" w:customStyle="1" w:styleId="5B03B56AC6A74F39A37769BF2641A638">
    <w:name w:val="5B03B56AC6A74F39A37769BF2641A638"/>
    <w:rsid w:val="008D7181"/>
    <w:pPr>
      <w:bidi/>
    </w:pPr>
  </w:style>
  <w:style w:type="paragraph" w:customStyle="1" w:styleId="BF78F1C2238B4BB8AF95214E8EBE09B8">
    <w:name w:val="BF78F1C2238B4BB8AF95214E8EBE09B8"/>
    <w:rsid w:val="008D7181"/>
    <w:pPr>
      <w:bidi/>
    </w:pPr>
  </w:style>
  <w:style w:type="paragraph" w:customStyle="1" w:styleId="D608D793A9154D90A8324C89EF1ED5CF">
    <w:name w:val="D608D793A9154D90A8324C89EF1ED5CF"/>
    <w:rsid w:val="00B30F1C"/>
    <w:pPr>
      <w:bidi/>
    </w:pPr>
  </w:style>
  <w:style w:type="paragraph" w:customStyle="1" w:styleId="4C09B62F88E74A7991AE45914A10DE2F">
    <w:name w:val="4C09B62F88E74A7991AE45914A10DE2F"/>
    <w:rsid w:val="00B30F1C"/>
    <w:pPr>
      <w:bidi/>
    </w:pPr>
  </w:style>
  <w:style w:type="paragraph" w:customStyle="1" w:styleId="46B88FE0BB664A47B84EB74E8B86AB50">
    <w:name w:val="46B88FE0BB664A47B84EB74E8B86AB50"/>
    <w:rsid w:val="00B30F1C"/>
    <w:pPr>
      <w:bidi/>
    </w:pPr>
  </w:style>
  <w:style w:type="paragraph" w:customStyle="1" w:styleId="FA5EE12E27FC4B2ABB8976E4999E2484">
    <w:name w:val="FA5EE12E27FC4B2ABB8976E4999E2484"/>
    <w:rsid w:val="00B30F1C"/>
    <w:pPr>
      <w:bidi/>
    </w:pPr>
  </w:style>
  <w:style w:type="paragraph" w:customStyle="1" w:styleId="2BFFD7842425404C83E61BF8B5621F98">
    <w:name w:val="2BFFD7842425404C83E61BF8B5621F98"/>
    <w:rsid w:val="00522A6A"/>
    <w:pPr>
      <w:bidi/>
    </w:pPr>
  </w:style>
  <w:style w:type="paragraph" w:customStyle="1" w:styleId="2732975169D84EE79A20F0555E5DFC56">
    <w:name w:val="2732975169D84EE79A20F0555E5DFC56"/>
    <w:rsid w:val="00522A6A"/>
    <w:pPr>
      <w:bidi/>
    </w:pPr>
  </w:style>
  <w:style w:type="paragraph" w:customStyle="1" w:styleId="C8DCD7DFA6D44B61976A56A63A244AFD">
    <w:name w:val="C8DCD7DFA6D44B61976A56A63A244AFD"/>
    <w:rsid w:val="00522A6A"/>
    <w:pPr>
      <w:bidi/>
    </w:pPr>
  </w:style>
  <w:style w:type="paragraph" w:customStyle="1" w:styleId="322A65A63F814C938249EA7E4CCE3FCD">
    <w:name w:val="322A65A63F814C938249EA7E4CCE3FCD"/>
    <w:rsid w:val="00522A6A"/>
    <w:pPr>
      <w:bidi/>
    </w:pPr>
  </w:style>
  <w:style w:type="paragraph" w:customStyle="1" w:styleId="7061D3F41B374AD9B6DCCEF92D7AB155">
    <w:name w:val="7061D3F41B374AD9B6DCCEF92D7AB155"/>
    <w:rsid w:val="00445215"/>
    <w:pPr>
      <w:bidi/>
    </w:pPr>
  </w:style>
  <w:style w:type="paragraph" w:customStyle="1" w:styleId="0FB5F704AA864A77A03BDBCE5A02FCB9">
    <w:name w:val="0FB5F704AA864A77A03BDBCE5A02FCB9"/>
    <w:rsid w:val="00445215"/>
    <w:pPr>
      <w:bidi/>
    </w:pPr>
  </w:style>
  <w:style w:type="paragraph" w:customStyle="1" w:styleId="B0DE9F2357774091A85878C088126E8F">
    <w:name w:val="B0DE9F2357774091A85878C088126E8F"/>
    <w:rsid w:val="00445215"/>
    <w:pPr>
      <w:bidi/>
    </w:pPr>
  </w:style>
  <w:style w:type="paragraph" w:customStyle="1" w:styleId="3A66E79231BB4F039DC15508FBA63DB6">
    <w:name w:val="3A66E79231BB4F039DC15508FBA63DB6"/>
    <w:rsid w:val="00445215"/>
    <w:pPr>
      <w:bidi/>
    </w:pPr>
  </w:style>
  <w:style w:type="paragraph" w:customStyle="1" w:styleId="755F2CA01B6841EE82FBAE330ACD0B2A">
    <w:name w:val="755F2CA01B6841EE82FBAE330ACD0B2A"/>
    <w:rsid w:val="000D0BB4"/>
    <w:pPr>
      <w:bidi/>
    </w:pPr>
  </w:style>
  <w:style w:type="paragraph" w:customStyle="1" w:styleId="FEC4789ABD4649018C44E5A5B3ACC1C3">
    <w:name w:val="FEC4789ABD4649018C44E5A5B3ACC1C3"/>
    <w:rsid w:val="00DB7EF0"/>
    <w:pPr>
      <w:bidi/>
    </w:pPr>
  </w:style>
  <w:style w:type="paragraph" w:customStyle="1" w:styleId="124F117BC84E433EA4FCEA32D6133508">
    <w:name w:val="124F117BC84E433EA4FCEA32D6133508"/>
    <w:rsid w:val="00DB7EF0"/>
    <w:pPr>
      <w:bidi/>
    </w:pPr>
  </w:style>
  <w:style w:type="paragraph" w:customStyle="1" w:styleId="365EF23ABB5449DAAEF0679BE423188C">
    <w:name w:val="365EF23ABB5449DAAEF0679BE423188C"/>
    <w:rsid w:val="00DB7EF0"/>
    <w:pPr>
      <w:bidi/>
    </w:pPr>
  </w:style>
  <w:style w:type="paragraph" w:customStyle="1" w:styleId="79611017FAAB495CB2D67EA692C0DD60">
    <w:name w:val="79611017FAAB495CB2D67EA692C0DD60"/>
    <w:rsid w:val="00DB7EF0"/>
    <w:pPr>
      <w:bidi/>
    </w:pPr>
  </w:style>
  <w:style w:type="paragraph" w:customStyle="1" w:styleId="B9E1704BEB644034A7BE1E416C2D091F">
    <w:name w:val="B9E1704BEB644034A7BE1E416C2D091F"/>
    <w:rsid w:val="004F4408"/>
    <w:pPr>
      <w:bidi/>
    </w:pPr>
  </w:style>
  <w:style w:type="paragraph" w:customStyle="1" w:styleId="FC6D8F5A045648CA9B5CBBDDE8DA7FC8">
    <w:name w:val="FC6D8F5A045648CA9B5CBBDDE8DA7FC8"/>
    <w:rsid w:val="004F4408"/>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9" ma:contentTypeDescription="" ma:contentTypeScope="" ma:versionID="5cdbdf875d2fc50f8358fdd753847adb">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PreviousAdditionalEditors>
    <PreviousAdditionalReaders xmlns="8f5b83e0-a1d3-486c-bd07-833a425c74af">mnidom\michalb</PreviousAdditionalReaders>
    <AdditionalEditors xmlns="8f5b83e0-a1d3-486c-bd07-833a425c74af">mnidom\itamsut,mnidom\tehila,mnidom\sharona</AdditionalEditors>
    <DocumentCounter xmlns="8f5b83e0-a1d3-486c-bd07-833a425c74af">חת_125_2022</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24 במרץ 2022</DocumentCreateDateEnglish>
    <DocumentCreateDateHebrew xmlns="8f5b83e0-a1d3-486c-bd07-833a425c74af">כ"א באדר ב' התשפ"ב</DocumentCreateDateHebrew>
    <SubjectDocument xmlns="8f5b83e0-a1d3-486c-bd07-833a425c74af">פרסום עברית מכרז 136/2021 הכשרה לניתוח דוחות כספיים וכלכלה התנהגותית</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24/03/2022 11:44;28</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125</CounterString>
    <LastLockUser xmlns="8f5b83e0-a1d3-486c-bd07-833a425c74af" xsi:nil="true"/>
    <LastCheckOutDate xmlns="8f5b83e0-a1d3-486c-bd07-833a425c74af">24/03/2022 11:44;32</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HT_125_2022</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2022-03-24T00:00:00+00:00</DocumentCreateDat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DBCCFAE4-E993-46BD-8668-F8185BCED1F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E58F8DF6-080D-48AA-8C65-95C6663612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439</Words>
  <Characters>2196</Characters>
  <Application>Microsoft Office Word</Application>
  <DocSecurity>0</DocSecurity>
  <Lines>18</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2630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2022-03-30T05:09:00Z</cp:lastPrinted>
  <dcterms:created xsi:type="dcterms:W3CDTF">2022-03-30T05:09:00Z</dcterms:created>
  <dcterms:modified xsi:type="dcterms:W3CDTF">2022-03-30T05:09:00Z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2022</vt:lpwstr>
  </property>
</Properties>
</file>